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903F" w14:textId="77777777" w:rsidR="000122A3" w:rsidRPr="00882406" w:rsidRDefault="000122A3" w:rsidP="0073630B">
      <w:pPr>
        <w:jc w:val="center"/>
        <w:rPr>
          <w:sz w:val="28"/>
          <w:szCs w:val="28"/>
        </w:rPr>
      </w:pPr>
      <w:r w:rsidRPr="00882406">
        <w:rPr>
          <w:sz w:val="28"/>
          <w:szCs w:val="28"/>
        </w:rPr>
        <w:t xml:space="preserve">Федеральное государственное образовательное бюджетное </w:t>
      </w:r>
    </w:p>
    <w:p w14:paraId="6A8DB642" w14:textId="77777777" w:rsidR="000122A3" w:rsidRPr="00882406" w:rsidRDefault="000122A3" w:rsidP="0073630B">
      <w:pPr>
        <w:jc w:val="center"/>
        <w:rPr>
          <w:sz w:val="28"/>
          <w:szCs w:val="28"/>
        </w:rPr>
      </w:pPr>
      <w:r w:rsidRPr="00882406">
        <w:rPr>
          <w:sz w:val="28"/>
          <w:szCs w:val="28"/>
        </w:rPr>
        <w:t>учреждение высшего образования</w:t>
      </w:r>
    </w:p>
    <w:p w14:paraId="599603C0" w14:textId="77777777" w:rsidR="000122A3" w:rsidRPr="00882406" w:rsidRDefault="000122A3" w:rsidP="0073630B">
      <w:pPr>
        <w:jc w:val="center"/>
        <w:rPr>
          <w:b/>
          <w:bCs/>
          <w:caps/>
          <w:sz w:val="28"/>
          <w:szCs w:val="28"/>
        </w:rPr>
      </w:pPr>
      <w:r w:rsidRPr="00882406">
        <w:rPr>
          <w:b/>
          <w:bCs/>
          <w:caps/>
          <w:sz w:val="28"/>
          <w:szCs w:val="28"/>
        </w:rPr>
        <w:t>«Финансовый университет при Правительстве</w:t>
      </w:r>
    </w:p>
    <w:p w14:paraId="6B1ACDAA" w14:textId="77777777" w:rsidR="000122A3" w:rsidRPr="00882406" w:rsidRDefault="000122A3" w:rsidP="0073630B">
      <w:pPr>
        <w:jc w:val="center"/>
        <w:rPr>
          <w:b/>
          <w:bCs/>
          <w:caps/>
          <w:sz w:val="28"/>
          <w:szCs w:val="28"/>
        </w:rPr>
      </w:pPr>
      <w:r w:rsidRPr="00882406">
        <w:rPr>
          <w:b/>
          <w:bCs/>
          <w:caps/>
          <w:sz w:val="28"/>
          <w:szCs w:val="28"/>
        </w:rPr>
        <w:t>Российской Федерации»</w:t>
      </w:r>
    </w:p>
    <w:p w14:paraId="7E50E8B1" w14:textId="77777777" w:rsidR="000122A3" w:rsidRPr="00882406" w:rsidRDefault="000122A3" w:rsidP="0073630B">
      <w:pPr>
        <w:jc w:val="center"/>
        <w:rPr>
          <w:b/>
          <w:bCs/>
          <w:sz w:val="28"/>
          <w:szCs w:val="28"/>
        </w:rPr>
      </w:pPr>
      <w:r w:rsidRPr="00882406">
        <w:rPr>
          <w:b/>
          <w:bCs/>
          <w:sz w:val="28"/>
          <w:szCs w:val="28"/>
        </w:rPr>
        <w:t>(Финансовый университет)</w:t>
      </w:r>
    </w:p>
    <w:p w14:paraId="00FBCAE9" w14:textId="77777777" w:rsidR="000122A3" w:rsidRPr="00882406" w:rsidRDefault="000122A3" w:rsidP="0073630B">
      <w:pPr>
        <w:jc w:val="center"/>
        <w:rPr>
          <w:sz w:val="28"/>
          <w:szCs w:val="28"/>
        </w:rPr>
      </w:pPr>
    </w:p>
    <w:p w14:paraId="2D7987DF" w14:textId="1A7D9068" w:rsidR="000122A3" w:rsidRPr="00882406" w:rsidRDefault="005952C1" w:rsidP="0073630B">
      <w:pPr>
        <w:jc w:val="center"/>
        <w:rPr>
          <w:b/>
          <w:sz w:val="28"/>
          <w:szCs w:val="28"/>
        </w:rPr>
      </w:pPr>
      <w:r w:rsidRPr="00882406">
        <w:rPr>
          <w:b/>
          <w:sz w:val="28"/>
          <w:szCs w:val="28"/>
        </w:rPr>
        <w:t>Департамент корпоративных финансов и корпоративного управления</w:t>
      </w:r>
    </w:p>
    <w:p w14:paraId="2A5E334E" w14:textId="77777777" w:rsidR="000122A3" w:rsidRPr="00882406" w:rsidRDefault="000122A3" w:rsidP="0073630B">
      <w:pPr>
        <w:jc w:val="center"/>
        <w:rPr>
          <w:sz w:val="28"/>
          <w:szCs w:val="28"/>
        </w:rPr>
      </w:pPr>
    </w:p>
    <w:tbl>
      <w:tblPr>
        <w:tblW w:w="0" w:type="auto"/>
        <w:jc w:val="center"/>
        <w:tblLook w:val="00A0" w:firstRow="1" w:lastRow="0" w:firstColumn="1" w:lastColumn="0" w:noHBand="0" w:noVBand="0"/>
      </w:tblPr>
      <w:tblGrid>
        <w:gridCol w:w="5383"/>
        <w:gridCol w:w="4540"/>
      </w:tblGrid>
      <w:tr w:rsidR="000122A3" w:rsidRPr="00882406" w14:paraId="2C376D03" w14:textId="77777777" w:rsidTr="00150ABB">
        <w:trPr>
          <w:jc w:val="center"/>
        </w:trPr>
        <w:tc>
          <w:tcPr>
            <w:tcW w:w="5671" w:type="dxa"/>
          </w:tcPr>
          <w:p w14:paraId="7AE30123" w14:textId="77777777" w:rsidR="000122A3" w:rsidRPr="00882406" w:rsidRDefault="000122A3" w:rsidP="00150ABB">
            <w:pPr>
              <w:rPr>
                <w:sz w:val="24"/>
                <w:szCs w:val="24"/>
              </w:rPr>
            </w:pPr>
          </w:p>
          <w:p w14:paraId="71AF98B1" w14:textId="77777777" w:rsidR="000122A3" w:rsidRPr="00882406" w:rsidRDefault="000122A3" w:rsidP="00150ABB">
            <w:pPr>
              <w:rPr>
                <w:sz w:val="24"/>
                <w:szCs w:val="24"/>
              </w:rPr>
            </w:pPr>
          </w:p>
          <w:p w14:paraId="7881BD9A" w14:textId="77777777" w:rsidR="000122A3" w:rsidRPr="00882406" w:rsidRDefault="000122A3" w:rsidP="00150ABB">
            <w:pPr>
              <w:jc w:val="center"/>
              <w:rPr>
                <w:sz w:val="24"/>
                <w:szCs w:val="24"/>
              </w:rPr>
            </w:pPr>
          </w:p>
        </w:tc>
        <w:tc>
          <w:tcPr>
            <w:tcW w:w="4643" w:type="dxa"/>
          </w:tcPr>
          <w:p w14:paraId="2453AE2A" w14:textId="77777777" w:rsidR="000122A3" w:rsidRPr="00882406" w:rsidRDefault="000122A3" w:rsidP="00150ABB">
            <w:pPr>
              <w:rPr>
                <w:sz w:val="28"/>
                <w:szCs w:val="28"/>
              </w:rPr>
            </w:pPr>
            <w:r w:rsidRPr="00882406">
              <w:rPr>
                <w:sz w:val="28"/>
                <w:szCs w:val="28"/>
              </w:rPr>
              <w:t>УТВЕРЖДАЮ</w:t>
            </w:r>
          </w:p>
          <w:p w14:paraId="394D466B" w14:textId="77777777" w:rsidR="000122A3" w:rsidRPr="00882406" w:rsidRDefault="000122A3" w:rsidP="00150ABB">
            <w:pPr>
              <w:rPr>
                <w:sz w:val="28"/>
                <w:szCs w:val="28"/>
              </w:rPr>
            </w:pPr>
          </w:p>
          <w:p w14:paraId="2C7DF089" w14:textId="77777777" w:rsidR="005952C1" w:rsidRPr="00882406" w:rsidRDefault="005952C1" w:rsidP="005952C1">
            <w:pPr>
              <w:rPr>
                <w:sz w:val="28"/>
                <w:szCs w:val="28"/>
              </w:rPr>
            </w:pPr>
            <w:r w:rsidRPr="00882406">
              <w:rPr>
                <w:sz w:val="28"/>
                <w:szCs w:val="28"/>
              </w:rPr>
              <w:t>Проректор по учебной</w:t>
            </w:r>
          </w:p>
          <w:p w14:paraId="008F5EAF" w14:textId="76818D09" w:rsidR="000122A3" w:rsidRPr="00882406" w:rsidRDefault="005952C1" w:rsidP="005952C1">
            <w:pPr>
              <w:rPr>
                <w:sz w:val="28"/>
                <w:szCs w:val="28"/>
              </w:rPr>
            </w:pPr>
            <w:r w:rsidRPr="00882406">
              <w:rPr>
                <w:sz w:val="28"/>
                <w:szCs w:val="28"/>
              </w:rPr>
              <w:t xml:space="preserve">и методической работе  </w:t>
            </w:r>
          </w:p>
          <w:p w14:paraId="17301321" w14:textId="77777777" w:rsidR="000122A3" w:rsidRPr="00882406" w:rsidRDefault="000122A3" w:rsidP="00150ABB">
            <w:pPr>
              <w:rPr>
                <w:sz w:val="28"/>
                <w:szCs w:val="28"/>
              </w:rPr>
            </w:pPr>
            <w:r w:rsidRPr="00882406">
              <w:rPr>
                <w:sz w:val="28"/>
                <w:szCs w:val="28"/>
              </w:rPr>
              <w:t>______________Е.А. Каменева</w:t>
            </w:r>
          </w:p>
          <w:p w14:paraId="2A5A8B45" w14:textId="761DACA3" w:rsidR="000122A3" w:rsidRPr="00882406" w:rsidRDefault="00437631" w:rsidP="00437631">
            <w:pPr>
              <w:jc w:val="center"/>
              <w:rPr>
                <w:sz w:val="28"/>
                <w:szCs w:val="28"/>
              </w:rPr>
            </w:pPr>
            <w:r>
              <w:rPr>
                <w:sz w:val="28"/>
                <w:szCs w:val="28"/>
              </w:rPr>
              <w:t>22.09.</w:t>
            </w:r>
            <w:bookmarkStart w:id="0" w:name="_GoBack"/>
            <w:bookmarkEnd w:id="0"/>
            <w:r w:rsidR="007327AE" w:rsidRPr="00882406">
              <w:rPr>
                <w:sz w:val="28"/>
                <w:szCs w:val="28"/>
              </w:rPr>
              <w:t>2022г.</w:t>
            </w:r>
          </w:p>
          <w:p w14:paraId="6E9D9078" w14:textId="77777777" w:rsidR="000122A3" w:rsidRPr="00882406" w:rsidRDefault="000122A3" w:rsidP="00150ABB">
            <w:pPr>
              <w:rPr>
                <w:sz w:val="24"/>
                <w:szCs w:val="24"/>
              </w:rPr>
            </w:pPr>
          </w:p>
          <w:p w14:paraId="2DBC4F35" w14:textId="77777777" w:rsidR="000122A3" w:rsidRPr="00882406" w:rsidRDefault="000122A3" w:rsidP="00150ABB">
            <w:pPr>
              <w:jc w:val="center"/>
              <w:rPr>
                <w:sz w:val="24"/>
                <w:szCs w:val="24"/>
              </w:rPr>
            </w:pPr>
          </w:p>
        </w:tc>
      </w:tr>
    </w:tbl>
    <w:p w14:paraId="655DCDE0" w14:textId="77777777" w:rsidR="000122A3" w:rsidRPr="00882406" w:rsidRDefault="000122A3" w:rsidP="0073630B">
      <w:pPr>
        <w:rPr>
          <w:szCs w:val="28"/>
        </w:rPr>
      </w:pPr>
    </w:p>
    <w:p w14:paraId="5AAFF6A5" w14:textId="49D74944" w:rsidR="000122A3" w:rsidRPr="00882406" w:rsidRDefault="000122A3" w:rsidP="0073630B">
      <w:pPr>
        <w:jc w:val="center"/>
        <w:rPr>
          <w:b/>
          <w:sz w:val="36"/>
          <w:szCs w:val="36"/>
          <w:lang w:eastAsia="en-US"/>
        </w:rPr>
      </w:pPr>
      <w:proofErr w:type="spellStart"/>
      <w:r w:rsidRPr="00882406">
        <w:rPr>
          <w:b/>
          <w:sz w:val="36"/>
          <w:szCs w:val="36"/>
          <w:lang w:eastAsia="en-US"/>
        </w:rPr>
        <w:t>Раева</w:t>
      </w:r>
      <w:proofErr w:type="spellEnd"/>
      <w:r w:rsidRPr="00882406">
        <w:rPr>
          <w:b/>
          <w:sz w:val="36"/>
          <w:szCs w:val="36"/>
          <w:lang w:eastAsia="en-US"/>
        </w:rPr>
        <w:t xml:space="preserve"> И.В.</w:t>
      </w:r>
    </w:p>
    <w:p w14:paraId="2B9603D7" w14:textId="77777777" w:rsidR="000122A3" w:rsidRPr="00882406" w:rsidRDefault="000122A3" w:rsidP="0073630B">
      <w:pPr>
        <w:jc w:val="center"/>
        <w:rPr>
          <w:b/>
          <w:sz w:val="36"/>
          <w:szCs w:val="36"/>
          <w:lang w:eastAsia="en-US"/>
        </w:rPr>
      </w:pPr>
    </w:p>
    <w:p w14:paraId="351E1829" w14:textId="77777777" w:rsidR="000122A3" w:rsidRPr="00882406" w:rsidRDefault="000122A3" w:rsidP="0073630B">
      <w:pPr>
        <w:spacing w:line="360" w:lineRule="auto"/>
        <w:jc w:val="center"/>
        <w:rPr>
          <w:b/>
          <w:caps/>
          <w:szCs w:val="28"/>
        </w:rPr>
      </w:pPr>
      <w:r w:rsidRPr="00882406">
        <w:rPr>
          <w:b/>
          <w:smallCaps/>
          <w:sz w:val="36"/>
          <w:szCs w:val="36"/>
          <w:lang w:eastAsia="en-US"/>
        </w:rPr>
        <w:t>ОЦЕНКА СТОИМОСТИ БИЗНЕСА</w:t>
      </w:r>
    </w:p>
    <w:p w14:paraId="5E91BA8E" w14:textId="77777777" w:rsidR="000122A3" w:rsidRPr="00882406" w:rsidRDefault="000122A3" w:rsidP="0073630B">
      <w:pPr>
        <w:spacing w:line="360" w:lineRule="auto"/>
        <w:jc w:val="center"/>
        <w:rPr>
          <w:b/>
          <w:sz w:val="28"/>
          <w:szCs w:val="28"/>
        </w:rPr>
      </w:pPr>
      <w:r w:rsidRPr="00882406">
        <w:rPr>
          <w:b/>
          <w:sz w:val="28"/>
          <w:szCs w:val="28"/>
        </w:rPr>
        <w:t>Рабочая программа дисциплины</w:t>
      </w:r>
    </w:p>
    <w:p w14:paraId="17AEB560" w14:textId="77777777" w:rsidR="000122A3" w:rsidRPr="00882406" w:rsidRDefault="000122A3" w:rsidP="0073630B">
      <w:pPr>
        <w:jc w:val="center"/>
        <w:rPr>
          <w:sz w:val="28"/>
          <w:szCs w:val="28"/>
        </w:rPr>
      </w:pPr>
      <w:r w:rsidRPr="00882406">
        <w:rPr>
          <w:sz w:val="28"/>
          <w:szCs w:val="28"/>
        </w:rPr>
        <w:t xml:space="preserve"> </w:t>
      </w:r>
    </w:p>
    <w:p w14:paraId="2470EAE9" w14:textId="77777777" w:rsidR="000122A3" w:rsidRPr="00882406" w:rsidRDefault="000122A3" w:rsidP="0056479E">
      <w:pPr>
        <w:jc w:val="center"/>
        <w:rPr>
          <w:sz w:val="28"/>
          <w:szCs w:val="28"/>
        </w:rPr>
      </w:pPr>
      <w:r w:rsidRPr="00882406">
        <w:rPr>
          <w:sz w:val="28"/>
          <w:szCs w:val="28"/>
        </w:rPr>
        <w:t xml:space="preserve">для студентов, обучающихся по направлению подготовки 38.04.01 Экономика, </w:t>
      </w:r>
      <w:r w:rsidR="00E83318" w:rsidRPr="00882406">
        <w:rPr>
          <w:sz w:val="28"/>
          <w:szCs w:val="28"/>
        </w:rPr>
        <w:t>направленность программы магистратуры</w:t>
      </w:r>
      <w:r w:rsidRPr="00882406">
        <w:rPr>
          <w:sz w:val="28"/>
          <w:szCs w:val="28"/>
        </w:rPr>
        <w:t xml:space="preserve"> «Финансовый анализ и оценка инвестиционных решений»</w:t>
      </w:r>
    </w:p>
    <w:p w14:paraId="1AF0A79E" w14:textId="5FCE9516" w:rsidR="000122A3" w:rsidRPr="00882406" w:rsidRDefault="000122A3" w:rsidP="0056479E">
      <w:pPr>
        <w:jc w:val="center"/>
        <w:rPr>
          <w:sz w:val="24"/>
          <w:szCs w:val="24"/>
        </w:rPr>
      </w:pPr>
    </w:p>
    <w:p w14:paraId="133A5140" w14:textId="6023F962" w:rsidR="005952C1" w:rsidRPr="00882406" w:rsidRDefault="005952C1" w:rsidP="0056479E">
      <w:pPr>
        <w:jc w:val="center"/>
        <w:rPr>
          <w:sz w:val="24"/>
          <w:szCs w:val="24"/>
        </w:rPr>
      </w:pPr>
    </w:p>
    <w:p w14:paraId="5F23027C" w14:textId="494305D5" w:rsidR="005952C1" w:rsidRPr="00882406" w:rsidRDefault="005952C1" w:rsidP="0056479E">
      <w:pPr>
        <w:jc w:val="center"/>
        <w:rPr>
          <w:sz w:val="24"/>
          <w:szCs w:val="24"/>
        </w:rPr>
      </w:pPr>
    </w:p>
    <w:p w14:paraId="2B43A5A8" w14:textId="3135E9DE" w:rsidR="005952C1" w:rsidRPr="00882406" w:rsidRDefault="005952C1" w:rsidP="0056479E">
      <w:pPr>
        <w:jc w:val="center"/>
        <w:rPr>
          <w:sz w:val="24"/>
          <w:szCs w:val="24"/>
        </w:rPr>
      </w:pPr>
    </w:p>
    <w:p w14:paraId="7C59BC84" w14:textId="77777777" w:rsidR="005952C1" w:rsidRPr="00882406" w:rsidRDefault="005952C1" w:rsidP="0056479E">
      <w:pPr>
        <w:jc w:val="center"/>
        <w:rPr>
          <w:sz w:val="24"/>
          <w:szCs w:val="24"/>
        </w:rPr>
      </w:pPr>
    </w:p>
    <w:p w14:paraId="7FC3D6E4" w14:textId="77777777" w:rsidR="004D7290" w:rsidRPr="001C7EAE" w:rsidRDefault="004D7290" w:rsidP="004D7290">
      <w:pPr>
        <w:jc w:val="center"/>
        <w:rPr>
          <w:i/>
          <w:sz w:val="28"/>
          <w:szCs w:val="28"/>
        </w:rPr>
      </w:pPr>
      <w:r w:rsidRPr="001C7EAE">
        <w:rPr>
          <w:i/>
          <w:sz w:val="28"/>
          <w:szCs w:val="28"/>
        </w:rPr>
        <w:t>Рекомендовано Ученым советом Факультета экономики и бизнеса</w:t>
      </w:r>
    </w:p>
    <w:p w14:paraId="1717EA75" w14:textId="77777777" w:rsidR="004D7290" w:rsidRPr="001C7EAE" w:rsidRDefault="004D7290" w:rsidP="004D7290">
      <w:pPr>
        <w:jc w:val="center"/>
        <w:rPr>
          <w:i/>
          <w:sz w:val="28"/>
          <w:szCs w:val="28"/>
        </w:rPr>
      </w:pPr>
      <w:r w:rsidRPr="001C7EAE">
        <w:rPr>
          <w:i/>
          <w:sz w:val="28"/>
          <w:szCs w:val="28"/>
        </w:rPr>
        <w:t>протокол №</w:t>
      </w:r>
      <w:r>
        <w:rPr>
          <w:i/>
          <w:sz w:val="28"/>
          <w:szCs w:val="28"/>
        </w:rPr>
        <w:t xml:space="preserve"> 22</w:t>
      </w:r>
      <w:r w:rsidRPr="001C7EAE">
        <w:rPr>
          <w:i/>
          <w:sz w:val="28"/>
          <w:szCs w:val="28"/>
        </w:rPr>
        <w:t xml:space="preserve"> от </w:t>
      </w:r>
      <w:r>
        <w:rPr>
          <w:i/>
          <w:sz w:val="28"/>
          <w:szCs w:val="28"/>
        </w:rPr>
        <w:t>20.09.2022 г.</w:t>
      </w:r>
    </w:p>
    <w:p w14:paraId="0B8A4746" w14:textId="77777777" w:rsidR="004D7290" w:rsidRPr="001C7EAE" w:rsidRDefault="004D7290" w:rsidP="004D7290">
      <w:pPr>
        <w:jc w:val="center"/>
        <w:rPr>
          <w:i/>
          <w:sz w:val="28"/>
          <w:szCs w:val="28"/>
        </w:rPr>
      </w:pPr>
    </w:p>
    <w:p w14:paraId="52DD07D1" w14:textId="77777777" w:rsidR="004D7290" w:rsidRPr="001C7EAE" w:rsidRDefault="004D7290" w:rsidP="004D7290">
      <w:pPr>
        <w:jc w:val="center"/>
        <w:rPr>
          <w:i/>
          <w:sz w:val="28"/>
          <w:szCs w:val="28"/>
        </w:rPr>
      </w:pPr>
      <w:r w:rsidRPr="001C7EAE">
        <w:rPr>
          <w:i/>
          <w:sz w:val="28"/>
          <w:szCs w:val="28"/>
        </w:rPr>
        <w:t>Одобрено Советом учебно-научного департамента корпоративных финансов и корпоративного управления</w:t>
      </w:r>
    </w:p>
    <w:p w14:paraId="69D10659" w14:textId="2A72AEF7" w:rsidR="007327AE" w:rsidRDefault="004D7290" w:rsidP="004D7290">
      <w:pPr>
        <w:jc w:val="center"/>
        <w:rPr>
          <w:i/>
          <w:sz w:val="28"/>
          <w:szCs w:val="28"/>
        </w:rPr>
      </w:pPr>
      <w:r w:rsidRPr="001C7EAE">
        <w:rPr>
          <w:i/>
          <w:sz w:val="28"/>
          <w:szCs w:val="28"/>
        </w:rPr>
        <w:t xml:space="preserve">протокол № </w:t>
      </w:r>
      <w:r>
        <w:rPr>
          <w:i/>
          <w:sz w:val="28"/>
          <w:szCs w:val="28"/>
        </w:rPr>
        <w:t>33</w:t>
      </w:r>
      <w:r w:rsidRPr="001C7EAE">
        <w:rPr>
          <w:i/>
          <w:sz w:val="28"/>
          <w:szCs w:val="28"/>
        </w:rPr>
        <w:t xml:space="preserve"> от </w:t>
      </w:r>
      <w:r>
        <w:rPr>
          <w:i/>
          <w:sz w:val="28"/>
          <w:szCs w:val="28"/>
        </w:rPr>
        <w:t>12.09.2022 г.</w:t>
      </w:r>
    </w:p>
    <w:p w14:paraId="0CAF117A" w14:textId="77777777" w:rsidR="004D7290" w:rsidRPr="00882406" w:rsidRDefault="004D7290" w:rsidP="004D7290">
      <w:pPr>
        <w:jc w:val="center"/>
        <w:rPr>
          <w:i/>
          <w:iCs/>
          <w:spacing w:val="-3"/>
          <w:sz w:val="28"/>
          <w:szCs w:val="28"/>
        </w:rPr>
      </w:pPr>
    </w:p>
    <w:p w14:paraId="5847EFA8" w14:textId="77777777" w:rsidR="000122A3" w:rsidRPr="00882406" w:rsidRDefault="000122A3" w:rsidP="0073630B">
      <w:pPr>
        <w:tabs>
          <w:tab w:val="left" w:pos="709"/>
          <w:tab w:val="left" w:pos="993"/>
        </w:tabs>
        <w:jc w:val="center"/>
        <w:rPr>
          <w:i/>
          <w:sz w:val="28"/>
          <w:szCs w:val="28"/>
        </w:rPr>
      </w:pPr>
    </w:p>
    <w:p w14:paraId="5AC1E868" w14:textId="77777777" w:rsidR="000122A3" w:rsidRPr="00882406" w:rsidRDefault="000122A3" w:rsidP="0073630B">
      <w:pPr>
        <w:tabs>
          <w:tab w:val="left" w:pos="709"/>
          <w:tab w:val="left" w:pos="993"/>
        </w:tabs>
        <w:jc w:val="center"/>
        <w:rPr>
          <w:i/>
          <w:sz w:val="28"/>
          <w:szCs w:val="28"/>
        </w:rPr>
      </w:pPr>
    </w:p>
    <w:p w14:paraId="5BFDB898" w14:textId="77777777" w:rsidR="000122A3" w:rsidRPr="00882406" w:rsidRDefault="000122A3" w:rsidP="0073630B">
      <w:pPr>
        <w:rPr>
          <w:sz w:val="28"/>
          <w:szCs w:val="28"/>
        </w:rPr>
      </w:pPr>
    </w:p>
    <w:p w14:paraId="2F9F7EC1" w14:textId="77777777" w:rsidR="000122A3" w:rsidRPr="00882406" w:rsidRDefault="000122A3" w:rsidP="0073630B">
      <w:pPr>
        <w:rPr>
          <w:sz w:val="28"/>
          <w:szCs w:val="28"/>
        </w:rPr>
      </w:pPr>
    </w:p>
    <w:p w14:paraId="14CE7C4C" w14:textId="77777777" w:rsidR="000122A3" w:rsidRPr="00882406" w:rsidRDefault="000122A3" w:rsidP="0073630B">
      <w:pPr>
        <w:rPr>
          <w:sz w:val="28"/>
          <w:szCs w:val="28"/>
        </w:rPr>
      </w:pPr>
    </w:p>
    <w:p w14:paraId="50831C57" w14:textId="43B40CA2" w:rsidR="000122A3" w:rsidRPr="00882406" w:rsidRDefault="000122A3" w:rsidP="0073630B">
      <w:pPr>
        <w:jc w:val="center"/>
        <w:rPr>
          <w:sz w:val="28"/>
          <w:szCs w:val="28"/>
        </w:rPr>
      </w:pPr>
      <w:r w:rsidRPr="00882406">
        <w:rPr>
          <w:sz w:val="28"/>
          <w:szCs w:val="28"/>
        </w:rPr>
        <w:t>Москва 20</w:t>
      </w:r>
      <w:r w:rsidR="009B1007" w:rsidRPr="00882406">
        <w:rPr>
          <w:sz w:val="28"/>
          <w:szCs w:val="28"/>
        </w:rPr>
        <w:t>22</w:t>
      </w:r>
      <w:r w:rsidRPr="00882406">
        <w:rPr>
          <w:sz w:val="28"/>
          <w:szCs w:val="28"/>
        </w:rPr>
        <w:t xml:space="preserve"> </w:t>
      </w:r>
    </w:p>
    <w:p w14:paraId="0D085084" w14:textId="77777777" w:rsidR="005952C1" w:rsidRPr="00882406" w:rsidRDefault="005952C1" w:rsidP="00EF232C">
      <w:pPr>
        <w:tabs>
          <w:tab w:val="left" w:pos="709"/>
          <w:tab w:val="left" w:pos="993"/>
        </w:tabs>
        <w:jc w:val="both"/>
        <w:rPr>
          <w:b/>
          <w:sz w:val="24"/>
          <w:szCs w:val="24"/>
        </w:rPr>
      </w:pPr>
    </w:p>
    <w:p w14:paraId="2ED1201C" w14:textId="164FC369" w:rsidR="00EF232C" w:rsidRPr="00882406" w:rsidRDefault="00EF232C" w:rsidP="00EF232C">
      <w:pPr>
        <w:tabs>
          <w:tab w:val="left" w:pos="709"/>
          <w:tab w:val="left" w:pos="993"/>
        </w:tabs>
        <w:jc w:val="both"/>
        <w:rPr>
          <w:sz w:val="24"/>
          <w:szCs w:val="24"/>
        </w:rPr>
      </w:pPr>
      <w:r w:rsidRPr="00882406">
        <w:rPr>
          <w:b/>
          <w:sz w:val="24"/>
          <w:szCs w:val="24"/>
        </w:rPr>
        <w:lastRenderedPageBreak/>
        <w:t>Рецензент:</w:t>
      </w:r>
      <w:r w:rsidRPr="00882406">
        <w:rPr>
          <w:sz w:val="24"/>
          <w:szCs w:val="24"/>
        </w:rPr>
        <w:t xml:space="preserve"> </w:t>
      </w:r>
      <w:r w:rsidRPr="00882406">
        <w:rPr>
          <w:b/>
          <w:sz w:val="24"/>
          <w:szCs w:val="24"/>
        </w:rPr>
        <w:t>И.В. Косорукова,</w:t>
      </w:r>
      <w:r w:rsidRPr="00882406">
        <w:rPr>
          <w:sz w:val="24"/>
          <w:szCs w:val="24"/>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14:paraId="1A030D22" w14:textId="77777777" w:rsidR="000122A3" w:rsidRPr="00882406" w:rsidRDefault="000122A3" w:rsidP="0073630B">
      <w:pPr>
        <w:jc w:val="both"/>
        <w:rPr>
          <w:sz w:val="28"/>
          <w:szCs w:val="28"/>
          <w:lang w:eastAsia="en-US"/>
        </w:rPr>
      </w:pPr>
    </w:p>
    <w:p w14:paraId="021B9B76" w14:textId="77777777" w:rsidR="000122A3" w:rsidRPr="00882406" w:rsidRDefault="000122A3" w:rsidP="0073630B">
      <w:pPr>
        <w:jc w:val="both"/>
        <w:rPr>
          <w:sz w:val="28"/>
          <w:szCs w:val="28"/>
          <w:lang w:eastAsia="en-US"/>
        </w:rPr>
      </w:pPr>
    </w:p>
    <w:p w14:paraId="7827A3A1" w14:textId="77777777" w:rsidR="000122A3" w:rsidRPr="00882406" w:rsidRDefault="000122A3" w:rsidP="0073630B">
      <w:pPr>
        <w:jc w:val="both"/>
        <w:rPr>
          <w:sz w:val="28"/>
          <w:szCs w:val="28"/>
          <w:lang w:eastAsia="en-US"/>
        </w:rPr>
      </w:pPr>
    </w:p>
    <w:p w14:paraId="23BD4650" w14:textId="3BF222A6" w:rsidR="000122A3" w:rsidRPr="00882406" w:rsidRDefault="000122A3" w:rsidP="0073630B">
      <w:pPr>
        <w:spacing w:line="360" w:lineRule="auto"/>
        <w:jc w:val="both"/>
        <w:rPr>
          <w:sz w:val="28"/>
          <w:szCs w:val="28"/>
          <w:lang w:eastAsia="en-US"/>
        </w:rPr>
      </w:pPr>
      <w:proofErr w:type="spellStart"/>
      <w:r w:rsidRPr="00882406">
        <w:rPr>
          <w:b/>
          <w:sz w:val="28"/>
          <w:szCs w:val="28"/>
          <w:lang w:eastAsia="en-US"/>
        </w:rPr>
        <w:t>Раева</w:t>
      </w:r>
      <w:proofErr w:type="spellEnd"/>
      <w:r w:rsidRPr="00882406">
        <w:rPr>
          <w:b/>
          <w:sz w:val="28"/>
          <w:szCs w:val="28"/>
          <w:lang w:eastAsia="en-US"/>
        </w:rPr>
        <w:t xml:space="preserve"> И.В.</w:t>
      </w:r>
    </w:p>
    <w:p w14:paraId="2F3F27FB" w14:textId="26418F50" w:rsidR="000122A3" w:rsidRPr="00882406" w:rsidRDefault="000122A3" w:rsidP="00174904">
      <w:pPr>
        <w:spacing w:line="360" w:lineRule="auto"/>
        <w:jc w:val="both"/>
        <w:rPr>
          <w:sz w:val="28"/>
          <w:szCs w:val="28"/>
          <w:lang w:eastAsia="en-US"/>
        </w:rPr>
      </w:pPr>
      <w:r w:rsidRPr="00882406">
        <w:rPr>
          <w:b/>
          <w:sz w:val="28"/>
          <w:szCs w:val="28"/>
          <w:lang w:eastAsia="en-US"/>
        </w:rPr>
        <w:t xml:space="preserve">Оценка стоимости бизнеса: </w:t>
      </w:r>
      <w:r w:rsidRPr="00882406">
        <w:rPr>
          <w:sz w:val="28"/>
          <w:szCs w:val="28"/>
          <w:lang w:eastAsia="en-US"/>
        </w:rPr>
        <w:t>Рабочая программа дисциплины для студентов, обучающихся по направлению подготовки 38.04.01 «Экономика», профиль «</w:t>
      </w:r>
      <w:r w:rsidRPr="00882406">
        <w:rPr>
          <w:sz w:val="28"/>
          <w:szCs w:val="28"/>
        </w:rPr>
        <w:t>Финансовый анализ и оценка инвестиционных решений</w:t>
      </w:r>
      <w:r w:rsidRPr="00882406">
        <w:rPr>
          <w:sz w:val="28"/>
          <w:szCs w:val="28"/>
          <w:lang w:eastAsia="en-US"/>
        </w:rPr>
        <w:t>»</w:t>
      </w:r>
      <w:r w:rsidRPr="00882406">
        <w:rPr>
          <w:sz w:val="28"/>
          <w:szCs w:val="28"/>
        </w:rPr>
        <w:t xml:space="preserve"> - М.: Финансовый университет, департамент корпоративных финансов и корпоративного управления</w:t>
      </w:r>
      <w:r w:rsidR="007A2645" w:rsidRPr="00882406">
        <w:rPr>
          <w:sz w:val="28"/>
          <w:szCs w:val="28"/>
        </w:rPr>
        <w:t xml:space="preserve"> Ф</w:t>
      </w:r>
      <w:r w:rsidR="00EF232C" w:rsidRPr="00882406">
        <w:rPr>
          <w:sz w:val="28"/>
          <w:szCs w:val="28"/>
        </w:rPr>
        <w:t>акультета экономики и бизнеса</w:t>
      </w:r>
      <w:r w:rsidRPr="00882406">
        <w:rPr>
          <w:sz w:val="28"/>
          <w:szCs w:val="28"/>
        </w:rPr>
        <w:t>, 20</w:t>
      </w:r>
      <w:r w:rsidR="009B1007" w:rsidRPr="00882406">
        <w:rPr>
          <w:sz w:val="28"/>
          <w:szCs w:val="28"/>
        </w:rPr>
        <w:t>22</w:t>
      </w:r>
      <w:r w:rsidRPr="00882406">
        <w:rPr>
          <w:sz w:val="28"/>
          <w:szCs w:val="28"/>
        </w:rPr>
        <w:t>.  –2</w:t>
      </w:r>
      <w:r w:rsidR="00106194">
        <w:rPr>
          <w:sz w:val="28"/>
          <w:szCs w:val="28"/>
        </w:rPr>
        <w:t>8</w:t>
      </w:r>
      <w:r w:rsidRPr="00882406">
        <w:rPr>
          <w:sz w:val="28"/>
          <w:szCs w:val="28"/>
        </w:rPr>
        <w:t xml:space="preserve"> с.</w:t>
      </w:r>
      <w:r w:rsidRPr="00882406">
        <w:rPr>
          <w:sz w:val="28"/>
          <w:szCs w:val="28"/>
          <w:lang w:eastAsia="en-US"/>
        </w:rPr>
        <w:tab/>
      </w:r>
    </w:p>
    <w:p w14:paraId="24ED9583" w14:textId="77777777" w:rsidR="000122A3" w:rsidRPr="00882406" w:rsidRDefault="000122A3" w:rsidP="0073630B">
      <w:pPr>
        <w:jc w:val="both"/>
        <w:rPr>
          <w:sz w:val="28"/>
          <w:szCs w:val="28"/>
          <w:lang w:eastAsia="en-US"/>
        </w:rPr>
      </w:pPr>
    </w:p>
    <w:p w14:paraId="498D8773" w14:textId="77777777" w:rsidR="000122A3" w:rsidRPr="00882406" w:rsidRDefault="000122A3" w:rsidP="0073630B">
      <w:pPr>
        <w:rPr>
          <w:sz w:val="24"/>
          <w:szCs w:val="24"/>
          <w:lang w:eastAsia="en-US"/>
        </w:rPr>
      </w:pPr>
    </w:p>
    <w:p w14:paraId="55921DD8" w14:textId="77777777" w:rsidR="000122A3" w:rsidRPr="00882406" w:rsidRDefault="000122A3" w:rsidP="0073630B">
      <w:pPr>
        <w:ind w:firstLine="720"/>
        <w:jc w:val="both"/>
        <w:rPr>
          <w:sz w:val="24"/>
          <w:szCs w:val="24"/>
          <w:lang w:eastAsia="en-US"/>
        </w:rPr>
      </w:pPr>
      <w:r w:rsidRPr="00882406">
        <w:rPr>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618FC3DB" w14:textId="77777777" w:rsidR="000122A3" w:rsidRPr="00882406" w:rsidRDefault="000122A3" w:rsidP="0073630B">
      <w:pPr>
        <w:ind w:left="6480"/>
        <w:rPr>
          <w:sz w:val="24"/>
          <w:szCs w:val="24"/>
          <w:lang w:eastAsia="en-US"/>
        </w:rPr>
      </w:pPr>
    </w:p>
    <w:p w14:paraId="635980F9" w14:textId="77777777" w:rsidR="000122A3" w:rsidRPr="00882406" w:rsidRDefault="000122A3" w:rsidP="0073630B">
      <w:pPr>
        <w:jc w:val="center"/>
        <w:rPr>
          <w:sz w:val="24"/>
          <w:szCs w:val="24"/>
          <w:lang w:eastAsia="en-US"/>
        </w:rPr>
      </w:pPr>
    </w:p>
    <w:p w14:paraId="7BB5B72E" w14:textId="77777777" w:rsidR="000122A3" w:rsidRPr="00882406" w:rsidRDefault="000122A3" w:rsidP="0073630B">
      <w:pPr>
        <w:jc w:val="center"/>
        <w:rPr>
          <w:sz w:val="28"/>
          <w:szCs w:val="28"/>
          <w:lang w:eastAsia="en-US"/>
        </w:rPr>
      </w:pPr>
      <w:r w:rsidRPr="00882406">
        <w:rPr>
          <w:i/>
          <w:sz w:val="28"/>
          <w:szCs w:val="28"/>
          <w:lang w:eastAsia="en-US"/>
        </w:rPr>
        <w:t>Учебное издание</w:t>
      </w:r>
    </w:p>
    <w:p w14:paraId="0541610B" w14:textId="77777777" w:rsidR="000122A3" w:rsidRPr="00882406" w:rsidRDefault="000122A3" w:rsidP="0073630B">
      <w:pPr>
        <w:spacing w:line="360" w:lineRule="auto"/>
        <w:jc w:val="center"/>
        <w:rPr>
          <w:sz w:val="28"/>
          <w:szCs w:val="28"/>
          <w:lang w:eastAsia="en-US"/>
        </w:rPr>
      </w:pPr>
    </w:p>
    <w:p w14:paraId="383483E4" w14:textId="77777777" w:rsidR="000122A3" w:rsidRPr="00882406" w:rsidRDefault="000122A3" w:rsidP="0073630B">
      <w:pPr>
        <w:spacing w:line="360" w:lineRule="auto"/>
        <w:jc w:val="center"/>
        <w:rPr>
          <w:b/>
          <w:sz w:val="28"/>
          <w:szCs w:val="28"/>
          <w:lang w:eastAsia="en-US"/>
        </w:rPr>
      </w:pPr>
      <w:proofErr w:type="spellStart"/>
      <w:r w:rsidRPr="00882406">
        <w:rPr>
          <w:b/>
          <w:sz w:val="28"/>
          <w:szCs w:val="28"/>
          <w:lang w:eastAsia="en-US"/>
        </w:rPr>
        <w:t>Раева</w:t>
      </w:r>
      <w:proofErr w:type="spellEnd"/>
      <w:r w:rsidRPr="00882406">
        <w:rPr>
          <w:b/>
          <w:sz w:val="28"/>
          <w:szCs w:val="28"/>
          <w:lang w:eastAsia="en-US"/>
        </w:rPr>
        <w:t xml:space="preserve"> Инна Валерьевна</w:t>
      </w:r>
    </w:p>
    <w:p w14:paraId="174671FF" w14:textId="77777777" w:rsidR="000122A3" w:rsidRPr="00882406" w:rsidRDefault="000122A3" w:rsidP="0073630B">
      <w:pPr>
        <w:jc w:val="center"/>
        <w:rPr>
          <w:b/>
          <w:sz w:val="28"/>
          <w:szCs w:val="28"/>
          <w:lang w:eastAsia="en-US"/>
        </w:rPr>
      </w:pPr>
      <w:r w:rsidRPr="00882406">
        <w:rPr>
          <w:b/>
          <w:sz w:val="28"/>
          <w:szCs w:val="28"/>
          <w:lang w:eastAsia="en-US"/>
        </w:rPr>
        <w:t xml:space="preserve">Оценка стоимости бизнеса </w:t>
      </w:r>
    </w:p>
    <w:p w14:paraId="049001AE" w14:textId="77777777" w:rsidR="000122A3" w:rsidRPr="00882406" w:rsidRDefault="000122A3" w:rsidP="0073630B">
      <w:pPr>
        <w:jc w:val="center"/>
        <w:rPr>
          <w:sz w:val="28"/>
          <w:szCs w:val="28"/>
          <w:lang w:eastAsia="en-US"/>
        </w:rPr>
      </w:pPr>
    </w:p>
    <w:p w14:paraId="239D32F9" w14:textId="77777777" w:rsidR="000122A3" w:rsidRPr="00882406" w:rsidRDefault="000122A3" w:rsidP="0073630B">
      <w:pPr>
        <w:jc w:val="center"/>
        <w:rPr>
          <w:sz w:val="28"/>
          <w:szCs w:val="28"/>
          <w:lang w:eastAsia="en-US"/>
        </w:rPr>
      </w:pPr>
      <w:r w:rsidRPr="00882406">
        <w:rPr>
          <w:sz w:val="28"/>
          <w:szCs w:val="28"/>
          <w:lang w:eastAsia="en-US"/>
        </w:rPr>
        <w:t>Рабочая программа дисциплины</w:t>
      </w:r>
    </w:p>
    <w:p w14:paraId="60B94E3A" w14:textId="77777777" w:rsidR="000122A3" w:rsidRPr="00882406" w:rsidRDefault="000122A3" w:rsidP="0073630B">
      <w:pPr>
        <w:jc w:val="center"/>
        <w:rPr>
          <w:sz w:val="24"/>
          <w:szCs w:val="24"/>
          <w:lang w:eastAsia="en-US"/>
        </w:rPr>
      </w:pPr>
    </w:p>
    <w:p w14:paraId="3FFAE3C2" w14:textId="77777777" w:rsidR="000122A3" w:rsidRPr="00882406" w:rsidRDefault="000122A3" w:rsidP="0073630B">
      <w:pPr>
        <w:tabs>
          <w:tab w:val="left" w:pos="4291"/>
        </w:tabs>
        <w:jc w:val="center"/>
        <w:rPr>
          <w:sz w:val="24"/>
          <w:szCs w:val="24"/>
          <w:lang w:eastAsia="en-US"/>
        </w:rPr>
      </w:pPr>
      <w:r w:rsidRPr="00882406">
        <w:rPr>
          <w:sz w:val="24"/>
          <w:szCs w:val="24"/>
          <w:lang w:eastAsia="en-US"/>
        </w:rPr>
        <w:t xml:space="preserve">Компьютерный набор, верстка  </w:t>
      </w:r>
    </w:p>
    <w:p w14:paraId="17005768" w14:textId="77777777" w:rsidR="000122A3" w:rsidRPr="00882406" w:rsidRDefault="000122A3" w:rsidP="0073630B">
      <w:pPr>
        <w:tabs>
          <w:tab w:val="left" w:pos="4291"/>
        </w:tabs>
        <w:jc w:val="center"/>
        <w:rPr>
          <w:sz w:val="24"/>
          <w:szCs w:val="24"/>
          <w:lang w:eastAsia="en-US"/>
        </w:rPr>
      </w:pPr>
      <w:r w:rsidRPr="00882406">
        <w:rPr>
          <w:sz w:val="24"/>
          <w:szCs w:val="24"/>
          <w:lang w:eastAsia="en-US"/>
        </w:rPr>
        <w:t xml:space="preserve">Формат 60х90/16 Гарнитура </w:t>
      </w:r>
      <w:proofErr w:type="spellStart"/>
      <w:r w:rsidRPr="00882406">
        <w:rPr>
          <w:i/>
          <w:sz w:val="24"/>
          <w:szCs w:val="24"/>
          <w:lang w:eastAsia="en-US"/>
        </w:rPr>
        <w:t>TimesNewRoman</w:t>
      </w:r>
      <w:proofErr w:type="spellEnd"/>
    </w:p>
    <w:p w14:paraId="0325E0AA" w14:textId="5DB97B00" w:rsidR="000122A3" w:rsidRPr="00882406" w:rsidRDefault="000122A3" w:rsidP="0073630B">
      <w:pPr>
        <w:ind w:firstLine="318"/>
        <w:jc w:val="center"/>
        <w:rPr>
          <w:sz w:val="24"/>
          <w:szCs w:val="24"/>
          <w:lang w:eastAsia="en-US"/>
        </w:rPr>
      </w:pPr>
      <w:proofErr w:type="spellStart"/>
      <w:r w:rsidRPr="00882406">
        <w:rPr>
          <w:sz w:val="24"/>
          <w:szCs w:val="24"/>
          <w:lang w:eastAsia="en-US"/>
        </w:rPr>
        <w:t>Усл</w:t>
      </w:r>
      <w:proofErr w:type="spellEnd"/>
      <w:r w:rsidRPr="00882406">
        <w:rPr>
          <w:sz w:val="24"/>
          <w:szCs w:val="24"/>
          <w:lang w:eastAsia="en-US"/>
        </w:rPr>
        <w:t xml:space="preserve">. </w:t>
      </w:r>
      <w:proofErr w:type="spellStart"/>
      <w:r w:rsidRPr="00882406">
        <w:rPr>
          <w:sz w:val="24"/>
          <w:szCs w:val="24"/>
          <w:lang w:eastAsia="en-US"/>
        </w:rPr>
        <w:t>п.л</w:t>
      </w:r>
      <w:proofErr w:type="spellEnd"/>
      <w:r w:rsidRPr="00882406">
        <w:rPr>
          <w:sz w:val="24"/>
          <w:szCs w:val="24"/>
          <w:lang w:eastAsia="en-US"/>
        </w:rPr>
        <w:t>. 1,1. Изд. №      -20</w:t>
      </w:r>
      <w:r w:rsidR="00E3467C" w:rsidRPr="00882406">
        <w:rPr>
          <w:sz w:val="24"/>
          <w:szCs w:val="24"/>
          <w:lang w:eastAsia="en-US"/>
        </w:rPr>
        <w:t>22</w:t>
      </w:r>
      <w:r w:rsidRPr="00882406">
        <w:rPr>
          <w:sz w:val="24"/>
          <w:szCs w:val="24"/>
          <w:lang w:eastAsia="en-US"/>
        </w:rPr>
        <w:t xml:space="preserve">.  </w:t>
      </w:r>
    </w:p>
    <w:p w14:paraId="5F288FDB" w14:textId="77777777" w:rsidR="000122A3" w:rsidRPr="00882406" w:rsidRDefault="000122A3" w:rsidP="0073630B">
      <w:pPr>
        <w:ind w:left="2074" w:right="538" w:hanging="1180"/>
        <w:jc w:val="center"/>
        <w:rPr>
          <w:sz w:val="24"/>
          <w:szCs w:val="24"/>
          <w:lang w:eastAsia="en-US"/>
        </w:rPr>
      </w:pPr>
    </w:p>
    <w:p w14:paraId="3223A3F2" w14:textId="77777777" w:rsidR="000122A3" w:rsidRPr="00882406" w:rsidRDefault="000122A3" w:rsidP="0073630B">
      <w:pPr>
        <w:ind w:left="2074" w:right="538" w:hanging="1180"/>
        <w:jc w:val="center"/>
        <w:rPr>
          <w:sz w:val="24"/>
          <w:szCs w:val="24"/>
          <w:lang w:eastAsia="en-US"/>
        </w:rPr>
      </w:pPr>
    </w:p>
    <w:p w14:paraId="1C554E29" w14:textId="77777777" w:rsidR="000122A3" w:rsidRPr="00882406" w:rsidRDefault="000122A3" w:rsidP="0073630B">
      <w:pPr>
        <w:ind w:left="2074" w:right="538" w:hanging="1180"/>
        <w:jc w:val="center"/>
        <w:rPr>
          <w:sz w:val="24"/>
          <w:szCs w:val="24"/>
          <w:lang w:eastAsia="en-US"/>
        </w:rPr>
      </w:pPr>
    </w:p>
    <w:p w14:paraId="0FA44D2B" w14:textId="77777777" w:rsidR="000122A3" w:rsidRPr="00882406" w:rsidRDefault="000122A3" w:rsidP="00776C32">
      <w:pPr>
        <w:ind w:right="538"/>
        <w:rPr>
          <w:sz w:val="24"/>
          <w:szCs w:val="24"/>
          <w:lang w:eastAsia="en-US"/>
        </w:rPr>
      </w:pPr>
    </w:p>
    <w:p w14:paraId="2D312F08" w14:textId="70FDBAB0" w:rsidR="000122A3" w:rsidRPr="00882406" w:rsidRDefault="000122A3" w:rsidP="0073630B">
      <w:pPr>
        <w:ind w:left="2074" w:right="538" w:hanging="1180"/>
        <w:jc w:val="center"/>
        <w:rPr>
          <w:sz w:val="24"/>
          <w:szCs w:val="24"/>
          <w:lang w:eastAsia="en-US"/>
        </w:rPr>
      </w:pPr>
    </w:p>
    <w:p w14:paraId="50EFD4EB" w14:textId="73328915" w:rsidR="005952C1" w:rsidRPr="00882406" w:rsidRDefault="005952C1" w:rsidP="0073630B">
      <w:pPr>
        <w:ind w:left="2074" w:right="538" w:hanging="1180"/>
        <w:jc w:val="center"/>
        <w:rPr>
          <w:sz w:val="24"/>
          <w:szCs w:val="24"/>
          <w:lang w:eastAsia="en-US"/>
        </w:rPr>
      </w:pPr>
    </w:p>
    <w:p w14:paraId="74C1E8CE" w14:textId="77777777" w:rsidR="005952C1" w:rsidRPr="00882406" w:rsidRDefault="005952C1" w:rsidP="0073630B">
      <w:pPr>
        <w:ind w:left="2074" w:right="538" w:hanging="1180"/>
        <w:jc w:val="center"/>
        <w:rPr>
          <w:sz w:val="24"/>
          <w:szCs w:val="24"/>
          <w:lang w:eastAsia="en-US"/>
        </w:rPr>
      </w:pPr>
    </w:p>
    <w:p w14:paraId="2F4227FC" w14:textId="2B6666EE" w:rsidR="005952C1" w:rsidRPr="00882406" w:rsidRDefault="005952C1" w:rsidP="0073630B">
      <w:pPr>
        <w:ind w:left="2074" w:right="538" w:hanging="1180"/>
        <w:jc w:val="center"/>
        <w:rPr>
          <w:sz w:val="24"/>
          <w:szCs w:val="24"/>
          <w:lang w:eastAsia="en-US"/>
        </w:rPr>
      </w:pPr>
    </w:p>
    <w:p w14:paraId="12878C29" w14:textId="77777777" w:rsidR="005952C1" w:rsidRPr="00882406" w:rsidRDefault="005952C1" w:rsidP="0073630B">
      <w:pPr>
        <w:ind w:left="2074" w:right="538" w:hanging="1180"/>
        <w:jc w:val="center"/>
        <w:rPr>
          <w:sz w:val="24"/>
          <w:szCs w:val="24"/>
          <w:lang w:eastAsia="en-US"/>
        </w:rPr>
      </w:pPr>
    </w:p>
    <w:p w14:paraId="52E61987" w14:textId="77777777" w:rsidR="000122A3" w:rsidRPr="00882406" w:rsidRDefault="000122A3" w:rsidP="0073630B">
      <w:pPr>
        <w:ind w:left="2074" w:right="538" w:hanging="1180"/>
        <w:jc w:val="center"/>
        <w:rPr>
          <w:sz w:val="24"/>
          <w:szCs w:val="24"/>
          <w:lang w:eastAsia="en-US"/>
        </w:rPr>
      </w:pPr>
    </w:p>
    <w:p w14:paraId="606E1ECA" w14:textId="21AE6AEE" w:rsidR="000122A3" w:rsidRPr="00882406" w:rsidRDefault="000122A3" w:rsidP="003971B9">
      <w:pPr>
        <w:ind w:left="-426" w:firstLine="142"/>
        <w:jc w:val="right"/>
        <w:rPr>
          <w:sz w:val="28"/>
          <w:szCs w:val="28"/>
          <w:lang w:eastAsia="en-US"/>
        </w:rPr>
      </w:pPr>
      <w:r w:rsidRPr="00882406">
        <w:rPr>
          <w:sz w:val="28"/>
          <w:szCs w:val="28"/>
          <w:lang w:eastAsia="en-US"/>
        </w:rPr>
        <w:t xml:space="preserve">   </w:t>
      </w:r>
      <w:r w:rsidRPr="00882406">
        <w:rPr>
          <w:sz w:val="28"/>
          <w:szCs w:val="28"/>
          <w:lang w:eastAsia="en-US"/>
        </w:rPr>
        <w:tab/>
      </w:r>
      <w:r w:rsidRPr="00882406">
        <w:rPr>
          <w:sz w:val="28"/>
          <w:szCs w:val="28"/>
          <w:lang w:eastAsia="en-US"/>
        </w:rPr>
        <w:tab/>
        <w:t xml:space="preserve">    © И.В. </w:t>
      </w:r>
      <w:proofErr w:type="spellStart"/>
      <w:r w:rsidRPr="00882406">
        <w:rPr>
          <w:sz w:val="28"/>
          <w:szCs w:val="28"/>
          <w:lang w:eastAsia="en-US"/>
        </w:rPr>
        <w:t>Раева</w:t>
      </w:r>
      <w:proofErr w:type="spellEnd"/>
      <w:r w:rsidRPr="00882406">
        <w:rPr>
          <w:sz w:val="28"/>
          <w:szCs w:val="28"/>
          <w:lang w:eastAsia="en-US"/>
        </w:rPr>
        <w:t>, 20</w:t>
      </w:r>
      <w:r w:rsidR="00E3467C" w:rsidRPr="00882406">
        <w:rPr>
          <w:sz w:val="28"/>
          <w:szCs w:val="28"/>
          <w:lang w:eastAsia="en-US"/>
        </w:rPr>
        <w:t>22</w:t>
      </w:r>
    </w:p>
    <w:p w14:paraId="7BA027E9" w14:textId="7B994E4B" w:rsidR="000122A3" w:rsidRPr="00882406" w:rsidRDefault="000122A3" w:rsidP="003971B9">
      <w:pPr>
        <w:tabs>
          <w:tab w:val="left" w:pos="5550"/>
        </w:tabs>
        <w:jc w:val="right"/>
        <w:rPr>
          <w:sz w:val="28"/>
          <w:szCs w:val="28"/>
          <w:lang w:eastAsia="en-US"/>
        </w:rPr>
      </w:pPr>
      <w:r w:rsidRPr="00882406">
        <w:rPr>
          <w:sz w:val="28"/>
          <w:szCs w:val="28"/>
          <w:lang w:eastAsia="en-US"/>
        </w:rPr>
        <w:t xml:space="preserve">         © Финансовый университет, 20</w:t>
      </w:r>
      <w:r w:rsidR="00E3467C" w:rsidRPr="00882406">
        <w:rPr>
          <w:sz w:val="28"/>
          <w:szCs w:val="28"/>
          <w:lang w:eastAsia="en-US"/>
        </w:rPr>
        <w:t>22</w:t>
      </w:r>
    </w:p>
    <w:p w14:paraId="4A281180" w14:textId="63DC8FFE" w:rsidR="000122A3" w:rsidRPr="00882406" w:rsidRDefault="000122A3" w:rsidP="0073630B">
      <w:pPr>
        <w:tabs>
          <w:tab w:val="left" w:pos="5550"/>
        </w:tabs>
        <w:jc w:val="right"/>
        <w:rPr>
          <w:sz w:val="28"/>
          <w:szCs w:val="28"/>
          <w:lang w:eastAsia="en-US"/>
        </w:rPr>
      </w:pPr>
    </w:p>
    <w:p w14:paraId="1F8CFD42" w14:textId="77777777" w:rsidR="005952C1" w:rsidRPr="00882406" w:rsidRDefault="005952C1" w:rsidP="0073630B">
      <w:pPr>
        <w:tabs>
          <w:tab w:val="left" w:pos="5550"/>
        </w:tabs>
        <w:jc w:val="right"/>
        <w:rPr>
          <w:sz w:val="28"/>
          <w:szCs w:val="28"/>
          <w:lang w:eastAsia="en-US"/>
        </w:rPr>
      </w:pPr>
    </w:p>
    <w:p w14:paraId="75C6ABBA" w14:textId="77777777" w:rsidR="00E3467C" w:rsidRPr="00882406" w:rsidRDefault="00E3467C" w:rsidP="0073630B">
      <w:pPr>
        <w:tabs>
          <w:tab w:val="left" w:pos="5550"/>
        </w:tabs>
        <w:jc w:val="right"/>
        <w:rPr>
          <w:sz w:val="28"/>
          <w:szCs w:val="28"/>
          <w:lang w:eastAsia="en-US"/>
        </w:rPr>
      </w:pPr>
    </w:p>
    <w:p w14:paraId="7E343F14" w14:textId="77777777" w:rsidR="000122A3" w:rsidRPr="00882406" w:rsidRDefault="000122A3" w:rsidP="008D1FFC">
      <w:pPr>
        <w:tabs>
          <w:tab w:val="left" w:pos="5550"/>
        </w:tabs>
        <w:jc w:val="center"/>
        <w:rPr>
          <w:b/>
          <w:sz w:val="28"/>
          <w:szCs w:val="28"/>
          <w:lang w:eastAsia="en-US"/>
        </w:rPr>
      </w:pPr>
      <w:r w:rsidRPr="00882406">
        <w:rPr>
          <w:b/>
          <w:sz w:val="28"/>
          <w:szCs w:val="28"/>
          <w:lang w:eastAsia="en-US"/>
        </w:rPr>
        <w:lastRenderedPageBreak/>
        <w:t>Содержание</w:t>
      </w:r>
    </w:p>
    <w:p w14:paraId="3564CB77" w14:textId="77777777" w:rsidR="000122A3" w:rsidRPr="00882406" w:rsidRDefault="000122A3" w:rsidP="008D1FFC">
      <w:pPr>
        <w:tabs>
          <w:tab w:val="left" w:pos="5550"/>
        </w:tabs>
        <w:jc w:val="center"/>
        <w:rPr>
          <w:b/>
          <w:sz w:val="28"/>
          <w:szCs w:val="28"/>
          <w:lang w:eastAsia="en-US"/>
        </w:rPr>
      </w:pPr>
    </w:p>
    <w:p w14:paraId="76DE6EF7" w14:textId="0E6878A6" w:rsidR="000122A3" w:rsidRPr="00882406" w:rsidRDefault="000122A3" w:rsidP="00E83318">
      <w:pPr>
        <w:pStyle w:val="12"/>
        <w:jc w:val="both"/>
        <w:rPr>
          <w:rFonts w:ascii="Calibri" w:hAnsi="Calibri"/>
          <w:noProof/>
          <w:sz w:val="28"/>
          <w:szCs w:val="28"/>
        </w:rPr>
      </w:pPr>
      <w:r w:rsidRPr="00882406">
        <w:rPr>
          <w:bCs/>
          <w:sz w:val="28"/>
          <w:szCs w:val="28"/>
        </w:rPr>
        <w:fldChar w:fldCharType="begin"/>
      </w:r>
      <w:r w:rsidRPr="00882406">
        <w:rPr>
          <w:bCs/>
          <w:sz w:val="28"/>
          <w:szCs w:val="28"/>
        </w:rPr>
        <w:instrText xml:space="preserve"> TOC \o "1-3" \h \z \u </w:instrText>
      </w:r>
      <w:r w:rsidRPr="00882406">
        <w:rPr>
          <w:bCs/>
          <w:sz w:val="28"/>
          <w:szCs w:val="28"/>
        </w:rPr>
        <w:fldChar w:fldCharType="separate"/>
      </w:r>
      <w:hyperlink w:anchor="_Toc19189339" w:history="1">
        <w:r w:rsidRPr="00882406">
          <w:rPr>
            <w:rStyle w:val="af6"/>
            <w:noProof/>
            <w:color w:val="auto"/>
            <w:sz w:val="28"/>
            <w:szCs w:val="28"/>
          </w:rPr>
          <w:t>1. Наименование дисциплины</w:t>
        </w:r>
        <w:r w:rsidRPr="00882406">
          <w:rPr>
            <w:noProof/>
            <w:webHidden/>
            <w:sz w:val="28"/>
            <w:szCs w:val="28"/>
          </w:rPr>
          <w:tab/>
        </w:r>
        <w:r w:rsidRPr="00882406">
          <w:rPr>
            <w:noProof/>
            <w:webHidden/>
            <w:sz w:val="28"/>
            <w:szCs w:val="28"/>
          </w:rPr>
          <w:fldChar w:fldCharType="begin"/>
        </w:r>
        <w:r w:rsidRPr="00882406">
          <w:rPr>
            <w:noProof/>
            <w:webHidden/>
            <w:sz w:val="28"/>
            <w:szCs w:val="28"/>
          </w:rPr>
          <w:instrText xml:space="preserve"> PAGEREF _Toc19189339 \h </w:instrText>
        </w:r>
        <w:r w:rsidRPr="00882406">
          <w:rPr>
            <w:noProof/>
            <w:webHidden/>
            <w:sz w:val="28"/>
            <w:szCs w:val="28"/>
          </w:rPr>
        </w:r>
        <w:r w:rsidRPr="00882406">
          <w:rPr>
            <w:noProof/>
            <w:webHidden/>
            <w:sz w:val="28"/>
            <w:szCs w:val="28"/>
          </w:rPr>
          <w:fldChar w:fldCharType="separate"/>
        </w:r>
        <w:r w:rsidR="00106194">
          <w:rPr>
            <w:noProof/>
            <w:webHidden/>
            <w:sz w:val="28"/>
            <w:szCs w:val="28"/>
          </w:rPr>
          <w:t>3</w:t>
        </w:r>
        <w:r w:rsidRPr="00882406">
          <w:rPr>
            <w:noProof/>
            <w:webHidden/>
            <w:sz w:val="28"/>
            <w:szCs w:val="28"/>
          </w:rPr>
          <w:fldChar w:fldCharType="end"/>
        </w:r>
      </w:hyperlink>
    </w:p>
    <w:p w14:paraId="4E53F8A9" w14:textId="69E7CDB3" w:rsidR="000122A3" w:rsidRPr="00882406" w:rsidRDefault="00295F1D" w:rsidP="00E83318">
      <w:pPr>
        <w:pStyle w:val="12"/>
        <w:jc w:val="both"/>
        <w:rPr>
          <w:rFonts w:ascii="Calibri" w:hAnsi="Calibri"/>
          <w:noProof/>
          <w:sz w:val="28"/>
          <w:szCs w:val="28"/>
        </w:rPr>
      </w:pPr>
      <w:hyperlink w:anchor="_Toc19189340" w:history="1">
        <w:r w:rsidR="000122A3" w:rsidRPr="00882406">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_Toc19189340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3</w:t>
        </w:r>
        <w:r w:rsidR="000122A3" w:rsidRPr="00882406">
          <w:rPr>
            <w:noProof/>
            <w:webHidden/>
            <w:sz w:val="28"/>
            <w:szCs w:val="28"/>
          </w:rPr>
          <w:fldChar w:fldCharType="end"/>
        </w:r>
      </w:hyperlink>
    </w:p>
    <w:p w14:paraId="067739D9" w14:textId="60C70FE6" w:rsidR="000122A3" w:rsidRPr="00882406" w:rsidRDefault="00295F1D" w:rsidP="00E83318">
      <w:pPr>
        <w:pStyle w:val="12"/>
        <w:jc w:val="both"/>
        <w:rPr>
          <w:rFonts w:ascii="Calibri" w:hAnsi="Calibri"/>
          <w:noProof/>
          <w:sz w:val="28"/>
          <w:szCs w:val="28"/>
        </w:rPr>
      </w:pPr>
      <w:hyperlink w:anchor="_Toc19189341" w:history="1">
        <w:r w:rsidR="000122A3" w:rsidRPr="00882406">
          <w:rPr>
            <w:rStyle w:val="af6"/>
            <w:noProof/>
            <w:color w:val="auto"/>
            <w:sz w:val="28"/>
            <w:szCs w:val="28"/>
          </w:rPr>
          <w:t>3.  Место дисциплины в структуре образовательной программы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_Toc19189341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5</w:t>
        </w:r>
        <w:r w:rsidR="000122A3" w:rsidRPr="00882406">
          <w:rPr>
            <w:noProof/>
            <w:webHidden/>
            <w:sz w:val="28"/>
            <w:szCs w:val="28"/>
          </w:rPr>
          <w:fldChar w:fldCharType="end"/>
        </w:r>
      </w:hyperlink>
    </w:p>
    <w:p w14:paraId="26F2F421" w14:textId="45AD9CBC" w:rsidR="000122A3" w:rsidRPr="00882406" w:rsidRDefault="00295F1D" w:rsidP="00E83318">
      <w:pPr>
        <w:pStyle w:val="12"/>
        <w:jc w:val="both"/>
        <w:rPr>
          <w:rFonts w:ascii="Calibri" w:hAnsi="Calibri"/>
          <w:noProof/>
          <w:sz w:val="28"/>
          <w:szCs w:val="28"/>
        </w:rPr>
      </w:pPr>
      <w:hyperlink w:anchor="_Toc19189342" w:history="1">
        <w:r w:rsidR="000122A3" w:rsidRPr="00882406">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_Toc19189342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5</w:t>
        </w:r>
        <w:r w:rsidR="000122A3" w:rsidRPr="00882406">
          <w:rPr>
            <w:noProof/>
            <w:webHidden/>
            <w:sz w:val="28"/>
            <w:szCs w:val="28"/>
          </w:rPr>
          <w:fldChar w:fldCharType="end"/>
        </w:r>
      </w:hyperlink>
    </w:p>
    <w:p w14:paraId="518C559A" w14:textId="500B4609" w:rsidR="000122A3" w:rsidRPr="00882406" w:rsidRDefault="00295F1D" w:rsidP="00E83318">
      <w:pPr>
        <w:pStyle w:val="12"/>
        <w:jc w:val="both"/>
        <w:rPr>
          <w:rFonts w:ascii="Calibri" w:hAnsi="Calibri"/>
          <w:noProof/>
          <w:sz w:val="28"/>
          <w:szCs w:val="28"/>
        </w:rPr>
      </w:pPr>
      <w:hyperlink w:anchor="_Toc19189343" w:history="1">
        <w:r w:rsidR="000122A3" w:rsidRPr="00882406">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_Toc19189343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5</w:t>
        </w:r>
        <w:r w:rsidR="000122A3" w:rsidRPr="00882406">
          <w:rPr>
            <w:noProof/>
            <w:webHidden/>
            <w:sz w:val="28"/>
            <w:szCs w:val="28"/>
          </w:rPr>
          <w:fldChar w:fldCharType="end"/>
        </w:r>
      </w:hyperlink>
    </w:p>
    <w:p w14:paraId="0FBCD6F4" w14:textId="4C004242" w:rsidR="000122A3" w:rsidRPr="00882406" w:rsidRDefault="00295F1D" w:rsidP="00E83318">
      <w:pPr>
        <w:pStyle w:val="12"/>
        <w:jc w:val="both"/>
        <w:rPr>
          <w:rFonts w:ascii="Calibri" w:hAnsi="Calibri"/>
          <w:noProof/>
          <w:sz w:val="28"/>
          <w:szCs w:val="28"/>
        </w:rPr>
      </w:pPr>
      <w:hyperlink w:anchor="_Toc19189344" w:history="1">
        <w:r w:rsidR="000122A3" w:rsidRPr="00882406">
          <w:rPr>
            <w:rStyle w:val="af6"/>
            <w:noProof/>
            <w:color w:val="auto"/>
            <w:sz w:val="28"/>
            <w:szCs w:val="28"/>
          </w:rPr>
          <w:t>5.1. Содержание дисциплины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_Toc19189344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5</w:t>
        </w:r>
        <w:r w:rsidR="000122A3" w:rsidRPr="00882406">
          <w:rPr>
            <w:noProof/>
            <w:webHidden/>
            <w:sz w:val="28"/>
            <w:szCs w:val="28"/>
          </w:rPr>
          <w:fldChar w:fldCharType="end"/>
        </w:r>
      </w:hyperlink>
    </w:p>
    <w:p w14:paraId="5A8F1898" w14:textId="200A07AC" w:rsidR="000122A3" w:rsidRPr="00882406" w:rsidRDefault="00295F1D" w:rsidP="00E83318">
      <w:pPr>
        <w:pStyle w:val="12"/>
        <w:jc w:val="both"/>
        <w:rPr>
          <w:rFonts w:ascii="Calibri" w:hAnsi="Calibri"/>
          <w:noProof/>
          <w:sz w:val="28"/>
          <w:szCs w:val="28"/>
        </w:rPr>
      </w:pPr>
      <w:hyperlink w:anchor="_Toc19189345" w:history="1">
        <w:r w:rsidR="000122A3" w:rsidRPr="00882406">
          <w:rPr>
            <w:rStyle w:val="af6"/>
            <w:noProof/>
            <w:color w:val="auto"/>
            <w:sz w:val="28"/>
            <w:szCs w:val="28"/>
          </w:rPr>
          <w:t>5.2. Учебно – тематический план</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_Toc19189345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7</w:t>
        </w:r>
        <w:r w:rsidR="000122A3" w:rsidRPr="00882406">
          <w:rPr>
            <w:noProof/>
            <w:webHidden/>
            <w:sz w:val="28"/>
            <w:szCs w:val="28"/>
          </w:rPr>
          <w:fldChar w:fldCharType="end"/>
        </w:r>
      </w:hyperlink>
    </w:p>
    <w:p w14:paraId="3EAF63C6" w14:textId="5ED8124F" w:rsidR="000122A3" w:rsidRPr="00882406" w:rsidRDefault="00295F1D" w:rsidP="00E83318">
      <w:pPr>
        <w:pStyle w:val="12"/>
        <w:jc w:val="both"/>
        <w:rPr>
          <w:rFonts w:ascii="Calibri" w:hAnsi="Calibri"/>
          <w:noProof/>
          <w:sz w:val="28"/>
          <w:szCs w:val="28"/>
        </w:rPr>
      </w:pPr>
      <w:hyperlink w:anchor="_Toc19189346" w:history="1">
        <w:r w:rsidR="000122A3" w:rsidRPr="00882406">
          <w:rPr>
            <w:rStyle w:val="af6"/>
            <w:noProof/>
            <w:color w:val="auto"/>
            <w:sz w:val="28"/>
            <w:szCs w:val="28"/>
          </w:rPr>
          <w:t>5.3. Содержание семинаров, практических занятий</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_Toc19189346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8</w:t>
        </w:r>
        <w:r w:rsidR="000122A3" w:rsidRPr="00882406">
          <w:rPr>
            <w:noProof/>
            <w:webHidden/>
            <w:sz w:val="28"/>
            <w:szCs w:val="28"/>
          </w:rPr>
          <w:fldChar w:fldCharType="end"/>
        </w:r>
      </w:hyperlink>
    </w:p>
    <w:p w14:paraId="699373A0" w14:textId="4566F57B" w:rsidR="000122A3" w:rsidRPr="00882406" w:rsidRDefault="00295F1D" w:rsidP="00E83318">
      <w:pPr>
        <w:pStyle w:val="12"/>
        <w:jc w:val="both"/>
        <w:rPr>
          <w:rFonts w:ascii="Calibri" w:hAnsi="Calibri"/>
          <w:noProof/>
          <w:sz w:val="28"/>
          <w:szCs w:val="28"/>
        </w:rPr>
      </w:pPr>
      <w:hyperlink w:anchor="_Toc19189347" w:history="1">
        <w:r w:rsidR="000122A3" w:rsidRPr="00882406">
          <w:rPr>
            <w:rStyle w:val="af6"/>
            <w:noProof/>
            <w:color w:val="auto"/>
            <w:sz w:val="28"/>
            <w:szCs w:val="28"/>
          </w:rPr>
          <w:t>6. Перечень учебно-методического обеспечения для самостоятельной работы обучающихся по дисциплине</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_Toc19189347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9</w:t>
        </w:r>
        <w:r w:rsidR="000122A3" w:rsidRPr="00882406">
          <w:rPr>
            <w:noProof/>
            <w:webHidden/>
            <w:sz w:val="28"/>
            <w:szCs w:val="28"/>
          </w:rPr>
          <w:fldChar w:fldCharType="end"/>
        </w:r>
      </w:hyperlink>
    </w:p>
    <w:p w14:paraId="58C7B304" w14:textId="01E8214B" w:rsidR="000122A3" w:rsidRPr="00882406" w:rsidRDefault="00295F1D" w:rsidP="00E83318">
      <w:pPr>
        <w:pStyle w:val="12"/>
        <w:jc w:val="both"/>
        <w:rPr>
          <w:rFonts w:ascii="Calibri" w:hAnsi="Calibri"/>
          <w:noProof/>
          <w:sz w:val="28"/>
          <w:szCs w:val="28"/>
        </w:rPr>
      </w:pPr>
      <w:hyperlink w:anchor="_Toc19189348" w:history="1">
        <w:r w:rsidR="000122A3" w:rsidRPr="00882406">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_Toc19189348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9</w:t>
        </w:r>
        <w:r w:rsidR="000122A3" w:rsidRPr="00882406">
          <w:rPr>
            <w:noProof/>
            <w:webHidden/>
            <w:sz w:val="28"/>
            <w:szCs w:val="28"/>
          </w:rPr>
          <w:fldChar w:fldCharType="end"/>
        </w:r>
      </w:hyperlink>
    </w:p>
    <w:p w14:paraId="002B7DE5" w14:textId="77F25F1A" w:rsidR="000122A3" w:rsidRPr="00882406" w:rsidRDefault="00295F1D" w:rsidP="00E83318">
      <w:pPr>
        <w:pStyle w:val="12"/>
        <w:jc w:val="both"/>
        <w:rPr>
          <w:rFonts w:ascii="Calibri" w:hAnsi="Calibri"/>
          <w:noProof/>
          <w:sz w:val="28"/>
          <w:szCs w:val="28"/>
        </w:rPr>
      </w:pPr>
      <w:hyperlink w:anchor="_Toc19189349" w:history="1">
        <w:r w:rsidR="000122A3" w:rsidRPr="00882406">
          <w:rPr>
            <w:rStyle w:val="af6"/>
            <w:noProof/>
            <w:color w:val="auto"/>
            <w:sz w:val="28"/>
            <w:szCs w:val="28"/>
          </w:rPr>
          <w:t>6.2. Перечень вопросов, заданий, тем для подготовки к текущему контролю</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_Toc19189349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11</w:t>
        </w:r>
        <w:r w:rsidR="000122A3" w:rsidRPr="00882406">
          <w:rPr>
            <w:noProof/>
            <w:webHidden/>
            <w:sz w:val="28"/>
            <w:szCs w:val="28"/>
          </w:rPr>
          <w:fldChar w:fldCharType="end"/>
        </w:r>
      </w:hyperlink>
    </w:p>
    <w:p w14:paraId="1F895AB6" w14:textId="20269A46" w:rsidR="000122A3" w:rsidRPr="00882406" w:rsidRDefault="00295F1D" w:rsidP="00E83318">
      <w:pPr>
        <w:pStyle w:val="12"/>
        <w:jc w:val="both"/>
        <w:rPr>
          <w:rFonts w:ascii="Calibri" w:hAnsi="Calibri"/>
          <w:noProof/>
          <w:sz w:val="28"/>
          <w:szCs w:val="28"/>
        </w:rPr>
      </w:pPr>
      <w:hyperlink w:anchor="_Toc19189350" w:history="1">
        <w:r w:rsidR="000122A3" w:rsidRPr="00882406">
          <w:rPr>
            <w:rStyle w:val="af6"/>
            <w:noProof/>
            <w:color w:val="auto"/>
            <w:sz w:val="28"/>
            <w:szCs w:val="28"/>
          </w:rPr>
          <w:t>7. Фонд оценочных средств для проведения промежуточной аттестации обучающихся по дисциплине</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_Toc19189350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14</w:t>
        </w:r>
        <w:r w:rsidR="000122A3" w:rsidRPr="00882406">
          <w:rPr>
            <w:noProof/>
            <w:webHidden/>
            <w:sz w:val="28"/>
            <w:szCs w:val="28"/>
          </w:rPr>
          <w:fldChar w:fldCharType="end"/>
        </w:r>
      </w:hyperlink>
    </w:p>
    <w:p w14:paraId="7369CB83" w14:textId="4085E92B" w:rsidR="000122A3" w:rsidRPr="00882406" w:rsidRDefault="00295F1D" w:rsidP="00E83318">
      <w:pPr>
        <w:pStyle w:val="12"/>
        <w:jc w:val="both"/>
        <w:rPr>
          <w:rFonts w:ascii="Calibri" w:hAnsi="Calibri"/>
          <w:noProof/>
          <w:sz w:val="28"/>
          <w:szCs w:val="28"/>
        </w:rPr>
      </w:pPr>
      <w:hyperlink w:anchor="_Toc19189351" w:history="1">
        <w:r w:rsidR="000122A3" w:rsidRPr="00882406">
          <w:rPr>
            <w:rStyle w:val="af6"/>
            <w:noProof/>
            <w:color w:val="auto"/>
            <w:sz w:val="28"/>
            <w:szCs w:val="28"/>
          </w:rPr>
          <w:t>8. Перечень основной и дополнительной учебной литературы, необходимой для освоения дисциплины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_Toc19189351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21</w:t>
        </w:r>
        <w:r w:rsidR="000122A3" w:rsidRPr="00882406">
          <w:rPr>
            <w:noProof/>
            <w:webHidden/>
            <w:sz w:val="28"/>
            <w:szCs w:val="28"/>
          </w:rPr>
          <w:fldChar w:fldCharType="end"/>
        </w:r>
      </w:hyperlink>
    </w:p>
    <w:p w14:paraId="3CB14F2F" w14:textId="65595F2C" w:rsidR="000122A3" w:rsidRPr="00882406" w:rsidRDefault="00295F1D" w:rsidP="00E83318">
      <w:pPr>
        <w:pStyle w:val="12"/>
        <w:jc w:val="both"/>
        <w:rPr>
          <w:rFonts w:ascii="Calibri" w:hAnsi="Calibri"/>
          <w:noProof/>
          <w:sz w:val="28"/>
          <w:szCs w:val="28"/>
        </w:rPr>
      </w:pPr>
      <w:hyperlink w:anchor="_Toc19189352" w:history="1">
        <w:r w:rsidR="000122A3" w:rsidRPr="00882406">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_Toc19189352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21</w:t>
        </w:r>
        <w:r w:rsidR="000122A3" w:rsidRPr="00882406">
          <w:rPr>
            <w:noProof/>
            <w:webHidden/>
            <w:sz w:val="28"/>
            <w:szCs w:val="28"/>
          </w:rPr>
          <w:fldChar w:fldCharType="end"/>
        </w:r>
      </w:hyperlink>
    </w:p>
    <w:p w14:paraId="79379BCE" w14:textId="18283639" w:rsidR="000122A3" w:rsidRPr="00882406" w:rsidRDefault="00295F1D" w:rsidP="00E83318">
      <w:pPr>
        <w:pStyle w:val="12"/>
        <w:jc w:val="both"/>
        <w:rPr>
          <w:rFonts w:ascii="Calibri" w:hAnsi="Calibri"/>
          <w:noProof/>
          <w:sz w:val="28"/>
          <w:szCs w:val="28"/>
        </w:rPr>
      </w:pPr>
      <w:hyperlink w:anchor="_Toc19189353" w:history="1">
        <w:r w:rsidR="000122A3" w:rsidRPr="00882406">
          <w:rPr>
            <w:rStyle w:val="af6"/>
            <w:noProof/>
            <w:color w:val="auto"/>
            <w:sz w:val="28"/>
            <w:szCs w:val="28"/>
          </w:rPr>
          <w:t>10. Методические указания для обучающихся по освоению дисциплины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_Toc19189353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22</w:t>
        </w:r>
        <w:r w:rsidR="000122A3" w:rsidRPr="00882406">
          <w:rPr>
            <w:noProof/>
            <w:webHidden/>
            <w:sz w:val="28"/>
            <w:szCs w:val="28"/>
          </w:rPr>
          <w:fldChar w:fldCharType="end"/>
        </w:r>
      </w:hyperlink>
    </w:p>
    <w:p w14:paraId="656136F4" w14:textId="2A2C871A" w:rsidR="000122A3" w:rsidRPr="00882406" w:rsidRDefault="00295F1D" w:rsidP="00E83318">
      <w:pPr>
        <w:pStyle w:val="12"/>
        <w:jc w:val="both"/>
        <w:rPr>
          <w:rFonts w:ascii="Calibri" w:hAnsi="Calibri"/>
          <w:noProof/>
          <w:sz w:val="28"/>
          <w:szCs w:val="28"/>
        </w:rPr>
      </w:pPr>
      <w:hyperlink w:anchor="_Toc19189354" w:history="1">
        <w:r w:rsidR="000122A3" w:rsidRPr="00882406">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_Toc19189354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26</w:t>
        </w:r>
        <w:r w:rsidR="000122A3" w:rsidRPr="00882406">
          <w:rPr>
            <w:noProof/>
            <w:webHidden/>
            <w:sz w:val="28"/>
            <w:szCs w:val="28"/>
          </w:rPr>
          <w:fldChar w:fldCharType="end"/>
        </w:r>
      </w:hyperlink>
    </w:p>
    <w:p w14:paraId="5D861810" w14:textId="6D78CFB3" w:rsidR="000122A3" w:rsidRPr="00882406" w:rsidRDefault="00295F1D" w:rsidP="00E83318">
      <w:pPr>
        <w:pStyle w:val="12"/>
        <w:jc w:val="both"/>
        <w:rPr>
          <w:rFonts w:ascii="Calibri" w:hAnsi="Calibri"/>
          <w:noProof/>
          <w:sz w:val="28"/>
          <w:szCs w:val="28"/>
        </w:rPr>
      </w:pPr>
      <w:hyperlink w:anchor="_Toc19189355" w:history="1">
        <w:r w:rsidR="000122A3" w:rsidRPr="00882406">
          <w:rPr>
            <w:rStyle w:val="af6"/>
            <w:noProof/>
            <w:color w:val="auto"/>
            <w:sz w:val="28"/>
            <w:szCs w:val="28"/>
          </w:rPr>
          <w:t>11. 1. Комплект лицензионного программного обеспечения:</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_Toc19189355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26</w:t>
        </w:r>
        <w:r w:rsidR="000122A3" w:rsidRPr="00882406">
          <w:rPr>
            <w:noProof/>
            <w:webHidden/>
            <w:sz w:val="28"/>
            <w:szCs w:val="28"/>
          </w:rPr>
          <w:fldChar w:fldCharType="end"/>
        </w:r>
      </w:hyperlink>
    </w:p>
    <w:p w14:paraId="7C560D74" w14:textId="7FAF3F95" w:rsidR="000122A3" w:rsidRPr="00882406" w:rsidRDefault="00295F1D" w:rsidP="00E83318">
      <w:pPr>
        <w:pStyle w:val="12"/>
        <w:jc w:val="both"/>
        <w:rPr>
          <w:rFonts w:ascii="Calibri" w:hAnsi="Calibri"/>
          <w:noProof/>
          <w:sz w:val="28"/>
          <w:szCs w:val="28"/>
        </w:rPr>
      </w:pPr>
      <w:hyperlink w:anchor="_Toc19189356" w:history="1">
        <w:r w:rsidR="000122A3" w:rsidRPr="00882406">
          <w:rPr>
            <w:rStyle w:val="af6"/>
            <w:noProof/>
            <w:color w:val="auto"/>
            <w:sz w:val="28"/>
            <w:szCs w:val="28"/>
          </w:rPr>
          <w:t>11.2. Современные профессиональные базы данных и информационные справочные системы</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_Toc19189356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26</w:t>
        </w:r>
        <w:r w:rsidR="000122A3" w:rsidRPr="00882406">
          <w:rPr>
            <w:noProof/>
            <w:webHidden/>
            <w:sz w:val="28"/>
            <w:szCs w:val="28"/>
          </w:rPr>
          <w:fldChar w:fldCharType="end"/>
        </w:r>
      </w:hyperlink>
    </w:p>
    <w:p w14:paraId="0C4F0DB6" w14:textId="2917C01B" w:rsidR="000122A3" w:rsidRPr="00882406" w:rsidRDefault="00295F1D" w:rsidP="00E83318">
      <w:pPr>
        <w:pStyle w:val="12"/>
        <w:jc w:val="both"/>
        <w:rPr>
          <w:rFonts w:ascii="Calibri" w:hAnsi="Calibri"/>
          <w:noProof/>
          <w:sz w:val="28"/>
          <w:szCs w:val="28"/>
        </w:rPr>
      </w:pPr>
      <w:hyperlink w:anchor="_Toc19189357" w:history="1">
        <w:r w:rsidR="000122A3" w:rsidRPr="00882406">
          <w:rPr>
            <w:rStyle w:val="af6"/>
            <w:noProof/>
            <w:color w:val="auto"/>
            <w:sz w:val="28"/>
            <w:szCs w:val="28"/>
          </w:rPr>
          <w:t>11.3. Сертифицированные программные и аппаратные средства защиты информации</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_Toc19189357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27</w:t>
        </w:r>
        <w:r w:rsidR="000122A3" w:rsidRPr="00882406">
          <w:rPr>
            <w:noProof/>
            <w:webHidden/>
            <w:sz w:val="28"/>
            <w:szCs w:val="28"/>
          </w:rPr>
          <w:fldChar w:fldCharType="end"/>
        </w:r>
      </w:hyperlink>
    </w:p>
    <w:p w14:paraId="4FCDA841" w14:textId="5E11018E" w:rsidR="000122A3" w:rsidRPr="00882406" w:rsidRDefault="00295F1D" w:rsidP="00E83318">
      <w:pPr>
        <w:pStyle w:val="12"/>
        <w:jc w:val="both"/>
        <w:rPr>
          <w:rFonts w:ascii="Calibri" w:hAnsi="Calibri"/>
          <w:noProof/>
          <w:sz w:val="28"/>
          <w:szCs w:val="28"/>
        </w:rPr>
      </w:pPr>
      <w:hyperlink w:anchor="_Toc19189358" w:history="1">
        <w:r w:rsidR="000122A3" w:rsidRPr="00882406">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0122A3" w:rsidRPr="00882406">
          <w:rPr>
            <w:noProof/>
            <w:webHidden/>
            <w:sz w:val="28"/>
            <w:szCs w:val="28"/>
          </w:rPr>
          <w:tab/>
        </w:r>
        <w:r w:rsidR="000122A3" w:rsidRPr="00882406">
          <w:rPr>
            <w:noProof/>
            <w:webHidden/>
            <w:sz w:val="28"/>
            <w:szCs w:val="28"/>
          </w:rPr>
          <w:fldChar w:fldCharType="begin"/>
        </w:r>
        <w:r w:rsidR="000122A3" w:rsidRPr="00882406">
          <w:rPr>
            <w:noProof/>
            <w:webHidden/>
            <w:sz w:val="28"/>
            <w:szCs w:val="28"/>
          </w:rPr>
          <w:instrText xml:space="preserve"> PAGEREF _Toc19189358 \h </w:instrText>
        </w:r>
        <w:r w:rsidR="000122A3" w:rsidRPr="00882406">
          <w:rPr>
            <w:noProof/>
            <w:webHidden/>
            <w:sz w:val="28"/>
            <w:szCs w:val="28"/>
          </w:rPr>
        </w:r>
        <w:r w:rsidR="000122A3" w:rsidRPr="00882406">
          <w:rPr>
            <w:noProof/>
            <w:webHidden/>
            <w:sz w:val="28"/>
            <w:szCs w:val="28"/>
          </w:rPr>
          <w:fldChar w:fldCharType="separate"/>
        </w:r>
        <w:r w:rsidR="00106194">
          <w:rPr>
            <w:noProof/>
            <w:webHidden/>
            <w:sz w:val="28"/>
            <w:szCs w:val="28"/>
          </w:rPr>
          <w:t>27</w:t>
        </w:r>
        <w:r w:rsidR="000122A3" w:rsidRPr="00882406">
          <w:rPr>
            <w:noProof/>
            <w:webHidden/>
            <w:sz w:val="28"/>
            <w:szCs w:val="28"/>
          </w:rPr>
          <w:fldChar w:fldCharType="end"/>
        </w:r>
      </w:hyperlink>
    </w:p>
    <w:p w14:paraId="1FBC94BD" w14:textId="77777777" w:rsidR="000122A3" w:rsidRPr="00882406" w:rsidRDefault="000122A3" w:rsidP="00E83318">
      <w:pPr>
        <w:jc w:val="both"/>
      </w:pPr>
      <w:r w:rsidRPr="00882406">
        <w:rPr>
          <w:bCs/>
          <w:sz w:val="28"/>
          <w:szCs w:val="28"/>
        </w:rPr>
        <w:fldChar w:fldCharType="end"/>
      </w:r>
    </w:p>
    <w:p w14:paraId="20A2E94F" w14:textId="77777777" w:rsidR="000122A3" w:rsidRPr="00882406" w:rsidRDefault="000122A3" w:rsidP="008D1FFC">
      <w:pPr>
        <w:tabs>
          <w:tab w:val="left" w:pos="5550"/>
        </w:tabs>
        <w:jc w:val="center"/>
        <w:rPr>
          <w:b/>
          <w:sz w:val="28"/>
          <w:szCs w:val="28"/>
          <w:lang w:eastAsia="en-US"/>
        </w:rPr>
      </w:pPr>
    </w:p>
    <w:p w14:paraId="24DD3C97" w14:textId="77777777" w:rsidR="000122A3" w:rsidRPr="00882406" w:rsidRDefault="000122A3" w:rsidP="00E83318">
      <w:pPr>
        <w:widowControl/>
        <w:autoSpaceDE/>
        <w:autoSpaceDN/>
        <w:adjustRightInd/>
        <w:spacing w:line="360" w:lineRule="auto"/>
        <w:ind w:firstLine="709"/>
        <w:jc w:val="both"/>
        <w:rPr>
          <w:b/>
          <w:sz w:val="28"/>
          <w:szCs w:val="28"/>
        </w:rPr>
      </w:pPr>
      <w:r w:rsidRPr="00882406">
        <w:rPr>
          <w:b/>
          <w:sz w:val="28"/>
          <w:szCs w:val="28"/>
          <w:lang w:eastAsia="en-US"/>
        </w:rPr>
        <w:br w:type="page"/>
      </w:r>
      <w:bookmarkStart w:id="1" w:name="_Toc19189339"/>
      <w:r w:rsidRPr="00882406">
        <w:rPr>
          <w:b/>
          <w:sz w:val="28"/>
          <w:szCs w:val="28"/>
        </w:rPr>
        <w:lastRenderedPageBreak/>
        <w:t>1. Наименование дисциплины</w:t>
      </w:r>
      <w:bookmarkEnd w:id="1"/>
      <w:r w:rsidRPr="00882406">
        <w:rPr>
          <w:b/>
          <w:sz w:val="28"/>
          <w:szCs w:val="28"/>
        </w:rPr>
        <w:t xml:space="preserve"> </w:t>
      </w:r>
    </w:p>
    <w:p w14:paraId="566A2BDE" w14:textId="77777777" w:rsidR="000122A3" w:rsidRPr="00882406" w:rsidRDefault="000122A3" w:rsidP="00E83318">
      <w:pPr>
        <w:keepNext/>
        <w:spacing w:line="360" w:lineRule="auto"/>
        <w:ind w:firstLine="709"/>
        <w:jc w:val="both"/>
        <w:rPr>
          <w:sz w:val="28"/>
          <w:szCs w:val="28"/>
        </w:rPr>
      </w:pPr>
      <w:r w:rsidRPr="00882406">
        <w:rPr>
          <w:sz w:val="28"/>
          <w:szCs w:val="28"/>
        </w:rPr>
        <w:t>Оценка стоимости бизнеса</w:t>
      </w:r>
    </w:p>
    <w:p w14:paraId="4221DAA2" w14:textId="77777777" w:rsidR="000122A3" w:rsidRPr="00882406" w:rsidRDefault="000122A3" w:rsidP="00E83318">
      <w:pPr>
        <w:pStyle w:val="1"/>
        <w:spacing w:before="0" w:line="360" w:lineRule="auto"/>
        <w:ind w:firstLine="709"/>
        <w:jc w:val="both"/>
        <w:rPr>
          <w:rFonts w:ascii="Times New Roman" w:hAnsi="Times New Roman"/>
          <w:b/>
          <w:color w:val="auto"/>
          <w:sz w:val="28"/>
          <w:szCs w:val="28"/>
        </w:rPr>
      </w:pPr>
      <w:bookmarkStart w:id="2" w:name="_Toc19189340"/>
      <w:r w:rsidRPr="00882406">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4"/>
        <w:gridCol w:w="1783"/>
        <w:gridCol w:w="2693"/>
        <w:gridCol w:w="4395"/>
      </w:tblGrid>
      <w:tr w:rsidR="00BE001F" w:rsidRPr="00882406" w14:paraId="6919D855" w14:textId="77777777" w:rsidTr="00EF232C">
        <w:trPr>
          <w:trHeight w:val="945"/>
        </w:trPr>
        <w:tc>
          <w:tcPr>
            <w:tcW w:w="1194" w:type="dxa"/>
          </w:tcPr>
          <w:p w14:paraId="27CD63C7" w14:textId="77777777" w:rsidR="00BE001F" w:rsidRPr="00882406" w:rsidRDefault="00BE001F" w:rsidP="00BE001F">
            <w:pPr>
              <w:tabs>
                <w:tab w:val="left" w:pos="540"/>
              </w:tabs>
              <w:contextualSpacing/>
              <w:jc w:val="both"/>
              <w:rPr>
                <w:sz w:val="24"/>
                <w:szCs w:val="24"/>
              </w:rPr>
            </w:pPr>
            <w:r w:rsidRPr="00882406">
              <w:rPr>
                <w:sz w:val="24"/>
                <w:szCs w:val="24"/>
              </w:rPr>
              <w:t>Код компетенции</w:t>
            </w:r>
          </w:p>
        </w:tc>
        <w:tc>
          <w:tcPr>
            <w:tcW w:w="1783" w:type="dxa"/>
            <w:tcBorders>
              <w:bottom w:val="single" w:sz="4" w:space="0" w:color="auto"/>
            </w:tcBorders>
          </w:tcPr>
          <w:p w14:paraId="0D79847D" w14:textId="77777777" w:rsidR="00BE001F" w:rsidRPr="00882406" w:rsidRDefault="00BE001F" w:rsidP="00BE001F">
            <w:pPr>
              <w:tabs>
                <w:tab w:val="left" w:pos="540"/>
              </w:tabs>
              <w:contextualSpacing/>
              <w:jc w:val="both"/>
              <w:rPr>
                <w:sz w:val="24"/>
                <w:szCs w:val="24"/>
              </w:rPr>
            </w:pPr>
            <w:r w:rsidRPr="00882406">
              <w:rPr>
                <w:sz w:val="24"/>
                <w:szCs w:val="24"/>
              </w:rPr>
              <w:t>Наименование компетенции</w:t>
            </w:r>
          </w:p>
        </w:tc>
        <w:tc>
          <w:tcPr>
            <w:tcW w:w="2693" w:type="dxa"/>
          </w:tcPr>
          <w:p w14:paraId="09DC75EC" w14:textId="6FEACC95" w:rsidR="00BE001F" w:rsidRPr="00882406" w:rsidRDefault="00BE001F" w:rsidP="00EF232C">
            <w:pPr>
              <w:tabs>
                <w:tab w:val="left" w:pos="540"/>
              </w:tabs>
              <w:contextualSpacing/>
              <w:jc w:val="both"/>
              <w:rPr>
                <w:sz w:val="24"/>
                <w:szCs w:val="24"/>
              </w:rPr>
            </w:pPr>
            <w:r w:rsidRPr="00882406">
              <w:rPr>
                <w:sz w:val="24"/>
                <w:szCs w:val="24"/>
              </w:rPr>
              <w:t>Индикаторы достижения компетенции</w:t>
            </w:r>
          </w:p>
        </w:tc>
        <w:tc>
          <w:tcPr>
            <w:tcW w:w="4395" w:type="dxa"/>
          </w:tcPr>
          <w:p w14:paraId="69A48F49" w14:textId="22B17774" w:rsidR="00BE001F" w:rsidRPr="00882406" w:rsidRDefault="00BE001F" w:rsidP="00EF232C">
            <w:pPr>
              <w:tabs>
                <w:tab w:val="left" w:pos="540"/>
              </w:tabs>
              <w:contextualSpacing/>
              <w:jc w:val="both"/>
              <w:rPr>
                <w:sz w:val="24"/>
                <w:szCs w:val="24"/>
              </w:rPr>
            </w:pPr>
            <w:r w:rsidRPr="00882406">
              <w:rPr>
                <w:sz w:val="24"/>
                <w:szCs w:val="24"/>
              </w:rPr>
              <w:t>Результаты обучения (умения и знания), соотнесенные с индикаторами достижения компетенции</w:t>
            </w:r>
          </w:p>
        </w:tc>
      </w:tr>
      <w:tr w:rsidR="000122A3" w:rsidRPr="00882406" w14:paraId="229D9A29" w14:textId="77777777" w:rsidTr="00BE001F">
        <w:trPr>
          <w:trHeight w:val="412"/>
        </w:trPr>
        <w:tc>
          <w:tcPr>
            <w:tcW w:w="1194" w:type="dxa"/>
            <w:vMerge w:val="restart"/>
          </w:tcPr>
          <w:p w14:paraId="1F8D158A" w14:textId="60C7AA5E" w:rsidR="000122A3" w:rsidRPr="00882406" w:rsidRDefault="00E3467C" w:rsidP="006B5918">
            <w:pPr>
              <w:pStyle w:val="TableParagraph"/>
              <w:rPr>
                <w:sz w:val="24"/>
                <w:szCs w:val="24"/>
                <w:lang w:eastAsia="en-US"/>
              </w:rPr>
            </w:pPr>
            <w:r w:rsidRPr="00882406">
              <w:rPr>
                <w:sz w:val="24"/>
                <w:szCs w:val="24"/>
                <w:lang w:eastAsia="en-US"/>
              </w:rPr>
              <w:t>П</w:t>
            </w:r>
            <w:r w:rsidR="000122A3" w:rsidRPr="00882406">
              <w:rPr>
                <w:sz w:val="24"/>
                <w:szCs w:val="24"/>
                <w:lang w:eastAsia="en-US"/>
              </w:rPr>
              <w:t>К-</w:t>
            </w:r>
            <w:r w:rsidRPr="00882406">
              <w:rPr>
                <w:sz w:val="24"/>
                <w:szCs w:val="24"/>
                <w:lang w:eastAsia="en-US"/>
              </w:rPr>
              <w:t>1</w:t>
            </w:r>
          </w:p>
        </w:tc>
        <w:tc>
          <w:tcPr>
            <w:tcW w:w="1783" w:type="dxa"/>
            <w:vMerge w:val="restart"/>
          </w:tcPr>
          <w:p w14:paraId="02800EC0" w14:textId="00D84F2E" w:rsidR="000122A3" w:rsidRPr="00882406" w:rsidRDefault="00E3467C" w:rsidP="006B5918">
            <w:pPr>
              <w:pStyle w:val="TableParagraph"/>
              <w:contextualSpacing/>
              <w:rPr>
                <w:noProof/>
                <w:sz w:val="24"/>
                <w:szCs w:val="24"/>
                <w:lang w:eastAsia="en-US"/>
              </w:rPr>
            </w:pPr>
            <w:r w:rsidRPr="00882406">
              <w:rPr>
                <w:sz w:val="24"/>
                <w:szCs w:val="24"/>
              </w:rPr>
              <w:t>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w:t>
            </w:r>
          </w:p>
        </w:tc>
        <w:tc>
          <w:tcPr>
            <w:tcW w:w="2693" w:type="dxa"/>
          </w:tcPr>
          <w:p w14:paraId="05C29766" w14:textId="268D3277" w:rsidR="000122A3" w:rsidRPr="00882406" w:rsidRDefault="00E3467C" w:rsidP="004A6B7C">
            <w:pPr>
              <w:pStyle w:val="Style2"/>
              <w:spacing w:line="240" w:lineRule="auto"/>
              <w:ind w:firstLine="0"/>
              <w:jc w:val="left"/>
              <w:rPr>
                <w:rStyle w:val="FontStyle25"/>
                <w:color w:val="auto"/>
                <w:sz w:val="24"/>
                <w:szCs w:val="24"/>
              </w:rPr>
            </w:pPr>
            <w:r w:rsidRPr="00882406">
              <w:t>1. Собирает, анализирует и предоставляет достоверную информацию в масштабах всего спектра финансовых (инвестиционных) услуг.</w:t>
            </w:r>
          </w:p>
        </w:tc>
        <w:tc>
          <w:tcPr>
            <w:tcW w:w="4395" w:type="dxa"/>
          </w:tcPr>
          <w:p w14:paraId="1536C7A7" w14:textId="77777777" w:rsidR="000122A3" w:rsidRPr="00882406" w:rsidRDefault="000122A3" w:rsidP="00835767">
            <w:pPr>
              <w:tabs>
                <w:tab w:val="left" w:pos="993"/>
              </w:tabs>
              <w:rPr>
                <w:b/>
                <w:sz w:val="24"/>
                <w:szCs w:val="24"/>
                <w:lang w:eastAsia="en-US"/>
              </w:rPr>
            </w:pPr>
            <w:r w:rsidRPr="00882406">
              <w:rPr>
                <w:b/>
                <w:sz w:val="24"/>
                <w:szCs w:val="24"/>
                <w:lang w:eastAsia="en-US"/>
              </w:rPr>
              <w:t xml:space="preserve">Знать – </w:t>
            </w:r>
            <w:r w:rsidRPr="00882406">
              <w:rPr>
                <w:sz w:val="24"/>
                <w:szCs w:val="24"/>
                <w:lang w:eastAsia="en-US"/>
              </w:rPr>
              <w:t>сущность и содержание стоимостной оценки бизнеса, необходимость её проведения для целей управления бизнесом; роль и значение оценки в разработке вариантов управленческих решений.</w:t>
            </w:r>
          </w:p>
          <w:p w14:paraId="7196007C" w14:textId="77777777" w:rsidR="000122A3" w:rsidRPr="00882406" w:rsidRDefault="000122A3" w:rsidP="00835767">
            <w:pPr>
              <w:tabs>
                <w:tab w:val="left" w:pos="993"/>
              </w:tabs>
              <w:rPr>
                <w:sz w:val="24"/>
                <w:szCs w:val="24"/>
                <w:lang w:eastAsia="en-US"/>
              </w:rPr>
            </w:pPr>
            <w:r w:rsidRPr="00882406">
              <w:rPr>
                <w:b/>
                <w:sz w:val="24"/>
                <w:szCs w:val="24"/>
                <w:lang w:eastAsia="en-US"/>
              </w:rPr>
              <w:t xml:space="preserve">Уметь – </w:t>
            </w:r>
            <w:r w:rsidRPr="00882406">
              <w:rPr>
                <w:sz w:val="24"/>
                <w:szCs w:val="24"/>
                <w:lang w:eastAsia="en-US"/>
              </w:rPr>
              <w:t>анализировать отчет об оценке стоимости бизнеса, интерпретировать выводы и результаты оценки, а также использовать их для повышения эффективности работы компании.</w:t>
            </w:r>
          </w:p>
        </w:tc>
      </w:tr>
      <w:tr w:rsidR="000122A3" w:rsidRPr="00882406" w14:paraId="0B2329FA" w14:textId="77777777" w:rsidTr="00BE001F">
        <w:trPr>
          <w:trHeight w:val="412"/>
        </w:trPr>
        <w:tc>
          <w:tcPr>
            <w:tcW w:w="1194" w:type="dxa"/>
            <w:vMerge/>
          </w:tcPr>
          <w:p w14:paraId="132FD191" w14:textId="77777777" w:rsidR="000122A3" w:rsidRPr="00882406" w:rsidRDefault="000122A3" w:rsidP="006B5918">
            <w:pPr>
              <w:pStyle w:val="TableParagraph"/>
              <w:rPr>
                <w:sz w:val="24"/>
                <w:szCs w:val="24"/>
                <w:lang w:eastAsia="en-US"/>
              </w:rPr>
            </w:pPr>
          </w:p>
        </w:tc>
        <w:tc>
          <w:tcPr>
            <w:tcW w:w="1783" w:type="dxa"/>
            <w:vMerge/>
          </w:tcPr>
          <w:p w14:paraId="2C8763C5" w14:textId="77777777" w:rsidR="000122A3" w:rsidRPr="00882406" w:rsidRDefault="000122A3" w:rsidP="006B5918">
            <w:pPr>
              <w:pStyle w:val="TableParagraph"/>
              <w:contextualSpacing/>
              <w:rPr>
                <w:rStyle w:val="FontStyle25"/>
                <w:color w:val="auto"/>
                <w:sz w:val="24"/>
                <w:szCs w:val="24"/>
                <w:lang w:eastAsia="en-US"/>
              </w:rPr>
            </w:pPr>
          </w:p>
        </w:tc>
        <w:tc>
          <w:tcPr>
            <w:tcW w:w="2693" w:type="dxa"/>
          </w:tcPr>
          <w:p w14:paraId="610B49F7" w14:textId="10667A9A" w:rsidR="000122A3" w:rsidRPr="00882406" w:rsidRDefault="00E3467C" w:rsidP="004A6B7C">
            <w:pPr>
              <w:pStyle w:val="Style2"/>
              <w:spacing w:line="240" w:lineRule="auto"/>
              <w:ind w:firstLine="0"/>
              <w:jc w:val="left"/>
              <w:rPr>
                <w:rStyle w:val="FontStyle25"/>
                <w:color w:val="auto"/>
                <w:sz w:val="24"/>
                <w:szCs w:val="24"/>
              </w:rPr>
            </w:pPr>
            <w:r w:rsidRPr="00882406">
              <w:t>2. Предоставляет клиенту качественные профессиональные услуги, ориентированные на потребности и интересы клиента.</w:t>
            </w:r>
          </w:p>
        </w:tc>
        <w:tc>
          <w:tcPr>
            <w:tcW w:w="4395" w:type="dxa"/>
          </w:tcPr>
          <w:p w14:paraId="09217AED" w14:textId="77777777" w:rsidR="000122A3" w:rsidRPr="00882406" w:rsidRDefault="000122A3" w:rsidP="00835767">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основы методологии оценки бизнеса; плюсы и минусы основных подходов к оценке, принципы оценки, условия применения различных методов расчета стоимости; критерии их выбора.</w:t>
            </w:r>
          </w:p>
          <w:p w14:paraId="647582AE" w14:textId="77777777" w:rsidR="000122A3" w:rsidRPr="00882406" w:rsidRDefault="000122A3" w:rsidP="00835767">
            <w:pPr>
              <w:tabs>
                <w:tab w:val="left" w:pos="993"/>
              </w:tabs>
              <w:rPr>
                <w:b/>
                <w:sz w:val="24"/>
                <w:szCs w:val="24"/>
                <w:lang w:eastAsia="en-US"/>
              </w:rPr>
            </w:pPr>
            <w:r w:rsidRPr="00882406">
              <w:rPr>
                <w:b/>
                <w:sz w:val="24"/>
                <w:szCs w:val="24"/>
                <w:lang w:eastAsia="en-US"/>
              </w:rPr>
              <w:t xml:space="preserve">Уметь – </w:t>
            </w:r>
            <w:r w:rsidRPr="00882406">
              <w:rPr>
                <w:sz w:val="24"/>
                <w:szCs w:val="24"/>
                <w:lang w:eastAsia="en-US"/>
              </w:rPr>
              <w:t>определять цель оценки, вид стоимости; обоснованно выбирать методы оценки и возможности их модификации в условиях цифровой экономики</w:t>
            </w:r>
          </w:p>
        </w:tc>
      </w:tr>
      <w:tr w:rsidR="000122A3" w:rsidRPr="00882406" w14:paraId="37E6AE9D" w14:textId="77777777" w:rsidTr="00BE001F">
        <w:trPr>
          <w:trHeight w:val="412"/>
        </w:trPr>
        <w:tc>
          <w:tcPr>
            <w:tcW w:w="1194" w:type="dxa"/>
            <w:vMerge/>
          </w:tcPr>
          <w:p w14:paraId="5F0E0A59" w14:textId="77777777" w:rsidR="000122A3" w:rsidRPr="00882406" w:rsidRDefault="000122A3" w:rsidP="006B5918">
            <w:pPr>
              <w:pStyle w:val="TableParagraph"/>
              <w:rPr>
                <w:sz w:val="24"/>
                <w:szCs w:val="24"/>
                <w:lang w:eastAsia="en-US"/>
              </w:rPr>
            </w:pPr>
          </w:p>
        </w:tc>
        <w:tc>
          <w:tcPr>
            <w:tcW w:w="1783" w:type="dxa"/>
            <w:vMerge/>
          </w:tcPr>
          <w:p w14:paraId="38AFF0D1" w14:textId="77777777" w:rsidR="000122A3" w:rsidRPr="00882406" w:rsidRDefault="000122A3" w:rsidP="006B5918">
            <w:pPr>
              <w:pStyle w:val="TableParagraph"/>
              <w:contextualSpacing/>
              <w:rPr>
                <w:rStyle w:val="FontStyle25"/>
                <w:color w:val="auto"/>
                <w:sz w:val="24"/>
                <w:szCs w:val="24"/>
                <w:lang w:eastAsia="en-US"/>
              </w:rPr>
            </w:pPr>
          </w:p>
        </w:tc>
        <w:tc>
          <w:tcPr>
            <w:tcW w:w="2693" w:type="dxa"/>
          </w:tcPr>
          <w:p w14:paraId="50B65EC3" w14:textId="5353CB3E" w:rsidR="000122A3" w:rsidRPr="00882406" w:rsidRDefault="00E3467C" w:rsidP="004A6B7C">
            <w:pPr>
              <w:pStyle w:val="Style2"/>
              <w:spacing w:line="240" w:lineRule="auto"/>
              <w:ind w:firstLine="0"/>
              <w:jc w:val="left"/>
              <w:rPr>
                <w:rStyle w:val="FontStyle25"/>
                <w:color w:val="auto"/>
                <w:sz w:val="24"/>
                <w:szCs w:val="24"/>
              </w:rPr>
            </w:pPr>
            <w:r w:rsidRPr="00882406">
              <w:t>3. Владеет методами анализа внутренней и внешней среды организации, выявляет ее ключевые элементы и оценивает их влияние на организацию.</w:t>
            </w:r>
          </w:p>
        </w:tc>
        <w:tc>
          <w:tcPr>
            <w:tcW w:w="4395" w:type="dxa"/>
          </w:tcPr>
          <w:p w14:paraId="7F5E3AB3" w14:textId="77777777" w:rsidR="000122A3" w:rsidRPr="00882406" w:rsidRDefault="000122A3" w:rsidP="00835767">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основные подходы, используемые в оценке стоимости бизнеса; методы расчета ставки дисконтирования; основные мультипликаторы, применяемые в рамках оценки стоимости бизнеса.</w:t>
            </w:r>
          </w:p>
          <w:p w14:paraId="5CFED964" w14:textId="60E36197" w:rsidR="000122A3" w:rsidRPr="00882406" w:rsidRDefault="000122A3" w:rsidP="00835767">
            <w:pPr>
              <w:tabs>
                <w:tab w:val="left" w:pos="993"/>
              </w:tabs>
              <w:rPr>
                <w:sz w:val="24"/>
                <w:szCs w:val="24"/>
                <w:lang w:eastAsia="en-US"/>
              </w:rPr>
            </w:pPr>
            <w:r w:rsidRPr="00882406">
              <w:rPr>
                <w:b/>
                <w:sz w:val="24"/>
                <w:szCs w:val="24"/>
                <w:lang w:eastAsia="en-US"/>
              </w:rPr>
              <w:t xml:space="preserve">Уметь – </w:t>
            </w:r>
            <w:r w:rsidRPr="00882406">
              <w:rPr>
                <w:sz w:val="24"/>
                <w:szCs w:val="24"/>
                <w:lang w:eastAsia="en-US"/>
              </w:rPr>
              <w:t>моделировать прогнозные денежные потоки, рассчитывать ставку дисконтирования; рассчитывать рыночные</w:t>
            </w:r>
            <w:r w:rsidRPr="00882406">
              <w:rPr>
                <w:b/>
                <w:sz w:val="24"/>
                <w:szCs w:val="24"/>
                <w:lang w:eastAsia="en-US"/>
              </w:rPr>
              <w:t xml:space="preserve"> </w:t>
            </w:r>
            <w:r w:rsidRPr="00882406">
              <w:rPr>
                <w:sz w:val="24"/>
                <w:szCs w:val="24"/>
                <w:lang w:eastAsia="en-US"/>
              </w:rPr>
              <w:t>му</w:t>
            </w:r>
            <w:r w:rsidR="00893E21" w:rsidRPr="00882406">
              <w:rPr>
                <w:sz w:val="24"/>
                <w:szCs w:val="24"/>
                <w:lang w:eastAsia="en-US"/>
              </w:rPr>
              <w:t>ль</w:t>
            </w:r>
            <w:r w:rsidRPr="00882406">
              <w:rPr>
                <w:sz w:val="24"/>
                <w:szCs w:val="24"/>
                <w:lang w:eastAsia="en-US"/>
              </w:rPr>
              <w:t>типликаторы и стоимость активов компаний.</w:t>
            </w:r>
          </w:p>
        </w:tc>
      </w:tr>
      <w:tr w:rsidR="00CE7C66" w:rsidRPr="00882406" w14:paraId="5B7E368C" w14:textId="77777777" w:rsidTr="007327AE">
        <w:trPr>
          <w:trHeight w:val="2760"/>
        </w:trPr>
        <w:tc>
          <w:tcPr>
            <w:tcW w:w="1194" w:type="dxa"/>
            <w:vMerge/>
          </w:tcPr>
          <w:p w14:paraId="27C59C59" w14:textId="77777777" w:rsidR="00CE7C66" w:rsidRPr="00882406" w:rsidRDefault="00CE7C66" w:rsidP="006B5918">
            <w:pPr>
              <w:pStyle w:val="TableParagraph"/>
              <w:rPr>
                <w:sz w:val="24"/>
                <w:szCs w:val="24"/>
                <w:lang w:eastAsia="en-US"/>
              </w:rPr>
            </w:pPr>
          </w:p>
        </w:tc>
        <w:tc>
          <w:tcPr>
            <w:tcW w:w="1783" w:type="dxa"/>
            <w:vMerge/>
          </w:tcPr>
          <w:p w14:paraId="630BB79B" w14:textId="77777777" w:rsidR="00CE7C66" w:rsidRPr="00882406" w:rsidRDefault="00CE7C66" w:rsidP="006B5918">
            <w:pPr>
              <w:pStyle w:val="TableParagraph"/>
              <w:contextualSpacing/>
              <w:rPr>
                <w:rStyle w:val="FontStyle25"/>
                <w:color w:val="auto"/>
                <w:sz w:val="24"/>
                <w:szCs w:val="24"/>
                <w:lang w:eastAsia="en-US"/>
              </w:rPr>
            </w:pPr>
          </w:p>
        </w:tc>
        <w:tc>
          <w:tcPr>
            <w:tcW w:w="2693" w:type="dxa"/>
          </w:tcPr>
          <w:p w14:paraId="538F94C4" w14:textId="2EEAA3C2" w:rsidR="00CE7C66" w:rsidRPr="00882406" w:rsidRDefault="00CE7C66" w:rsidP="004A6B7C">
            <w:pPr>
              <w:pStyle w:val="Style2"/>
              <w:widowControl/>
              <w:tabs>
                <w:tab w:val="left" w:pos="451"/>
              </w:tabs>
              <w:spacing w:line="240" w:lineRule="auto"/>
              <w:ind w:left="149" w:right="128" w:firstLine="0"/>
              <w:jc w:val="left"/>
              <w:rPr>
                <w:rStyle w:val="FontStyle25"/>
                <w:color w:val="auto"/>
                <w:sz w:val="24"/>
                <w:szCs w:val="24"/>
                <w:lang w:eastAsia="en-US"/>
              </w:rPr>
            </w:pPr>
            <w:r w:rsidRPr="00882406">
              <w:t>4. Определяет стратегию организации в части развития и поддержании системы управления рисками.</w:t>
            </w:r>
          </w:p>
        </w:tc>
        <w:tc>
          <w:tcPr>
            <w:tcW w:w="4395" w:type="dxa"/>
          </w:tcPr>
          <w:p w14:paraId="464B0CC7" w14:textId="77777777" w:rsidR="00CE7C66" w:rsidRPr="00882406" w:rsidRDefault="00CE7C66" w:rsidP="00835767">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нормативно-правовую информационную базу оценки бизнеса, зарубежный опыт и российскую практику стандартизации и регулирования оценочной деятельности.</w:t>
            </w:r>
          </w:p>
          <w:p w14:paraId="48360582" w14:textId="77777777" w:rsidR="00CE7C66" w:rsidRPr="00882406" w:rsidRDefault="00CE7C66" w:rsidP="00835767">
            <w:pPr>
              <w:tabs>
                <w:tab w:val="left" w:pos="993"/>
              </w:tabs>
              <w:rPr>
                <w:sz w:val="24"/>
                <w:szCs w:val="24"/>
                <w:lang w:eastAsia="en-US"/>
              </w:rPr>
            </w:pPr>
            <w:r w:rsidRPr="00882406">
              <w:rPr>
                <w:b/>
                <w:sz w:val="24"/>
                <w:szCs w:val="24"/>
                <w:lang w:eastAsia="en-US"/>
              </w:rPr>
              <w:t xml:space="preserve">Уметь – </w:t>
            </w:r>
            <w:r w:rsidRPr="00882406">
              <w:rPr>
                <w:sz w:val="24"/>
                <w:szCs w:val="24"/>
                <w:lang w:eastAsia="en-US"/>
              </w:rPr>
              <w:t>разрабатывать внутренние нормативные акты, регулирующие проведение стоимостной оценки; разрабатывать ТЗ для оценки, собирать необходимую информацию</w:t>
            </w:r>
          </w:p>
        </w:tc>
      </w:tr>
      <w:tr w:rsidR="00540979" w:rsidRPr="00882406" w14:paraId="085381E9" w14:textId="77777777" w:rsidTr="00BE001F">
        <w:trPr>
          <w:trHeight w:val="412"/>
        </w:trPr>
        <w:tc>
          <w:tcPr>
            <w:tcW w:w="1194" w:type="dxa"/>
            <w:vMerge w:val="restart"/>
          </w:tcPr>
          <w:p w14:paraId="14DD59C1" w14:textId="038C651D" w:rsidR="00540979" w:rsidRPr="00882406" w:rsidRDefault="00540979" w:rsidP="006B5918">
            <w:pPr>
              <w:pStyle w:val="TableParagraph"/>
              <w:rPr>
                <w:sz w:val="24"/>
                <w:szCs w:val="24"/>
                <w:lang w:eastAsia="en-US"/>
              </w:rPr>
            </w:pPr>
            <w:r w:rsidRPr="00882406">
              <w:rPr>
                <w:sz w:val="24"/>
                <w:szCs w:val="24"/>
                <w:lang w:eastAsia="en-US"/>
              </w:rPr>
              <w:t>УК-7</w:t>
            </w:r>
          </w:p>
        </w:tc>
        <w:tc>
          <w:tcPr>
            <w:tcW w:w="1783" w:type="dxa"/>
            <w:vMerge w:val="restart"/>
          </w:tcPr>
          <w:p w14:paraId="0AC8F258" w14:textId="73A6F946" w:rsidR="00540979" w:rsidRPr="00882406" w:rsidRDefault="00540979" w:rsidP="00835767">
            <w:pPr>
              <w:shd w:val="clear" w:color="auto" w:fill="FFFFFF"/>
              <w:rPr>
                <w:sz w:val="24"/>
                <w:szCs w:val="24"/>
                <w:lang w:eastAsia="en-US"/>
              </w:rPr>
            </w:pPr>
            <w:r w:rsidRPr="00882406">
              <w:rPr>
                <w:sz w:val="24"/>
                <w:szCs w:val="24"/>
              </w:rPr>
              <w:t>Способность проводить научные исследования, оценивать и оформлять их результаты</w:t>
            </w:r>
          </w:p>
        </w:tc>
        <w:tc>
          <w:tcPr>
            <w:tcW w:w="2693" w:type="dxa"/>
          </w:tcPr>
          <w:p w14:paraId="5A05DA68" w14:textId="53F0A31C" w:rsidR="00540979" w:rsidRPr="00882406" w:rsidRDefault="00540979" w:rsidP="00540979">
            <w:pPr>
              <w:rPr>
                <w:sz w:val="24"/>
                <w:szCs w:val="24"/>
              </w:rPr>
            </w:pPr>
            <w:r w:rsidRPr="00882406">
              <w:rPr>
                <w:sz w:val="24"/>
                <w:szCs w:val="24"/>
              </w:rPr>
              <w:t xml:space="preserve">1. Применяет методы прикладных научных исследований. </w:t>
            </w:r>
          </w:p>
        </w:tc>
        <w:tc>
          <w:tcPr>
            <w:tcW w:w="4395" w:type="dxa"/>
          </w:tcPr>
          <w:p w14:paraId="2D98A9B7" w14:textId="765E1F6C" w:rsidR="00540979" w:rsidRPr="00882406" w:rsidRDefault="00540979" w:rsidP="00835767">
            <w:pPr>
              <w:tabs>
                <w:tab w:val="left" w:pos="993"/>
              </w:tabs>
              <w:rPr>
                <w:sz w:val="24"/>
                <w:szCs w:val="24"/>
                <w:lang w:eastAsia="en-US"/>
              </w:rPr>
            </w:pPr>
            <w:r w:rsidRPr="00882406">
              <w:rPr>
                <w:b/>
                <w:sz w:val="24"/>
                <w:szCs w:val="24"/>
                <w:lang w:eastAsia="en-US"/>
              </w:rPr>
              <w:t xml:space="preserve">Знать </w:t>
            </w:r>
            <w:r w:rsidRPr="00882406">
              <w:rPr>
                <w:sz w:val="24"/>
                <w:szCs w:val="24"/>
                <w:lang w:eastAsia="en-US"/>
              </w:rPr>
              <w:t>– современные модели определения ставки дисконтирования и способы их адаптации к конкретному проекту</w:t>
            </w:r>
            <w:r w:rsidR="00893E21" w:rsidRPr="00882406">
              <w:rPr>
                <w:sz w:val="24"/>
                <w:szCs w:val="24"/>
                <w:lang w:eastAsia="en-US"/>
              </w:rPr>
              <w:t>, с</w:t>
            </w:r>
            <w:r w:rsidRPr="00882406">
              <w:rPr>
                <w:sz w:val="24"/>
                <w:szCs w:val="24"/>
                <w:lang w:eastAsia="en-US"/>
              </w:rPr>
              <w:t xml:space="preserve">овременные методы оценки </w:t>
            </w:r>
            <w:proofErr w:type="spellStart"/>
            <w:r w:rsidRPr="00882406">
              <w:rPr>
                <w:sz w:val="24"/>
                <w:szCs w:val="24"/>
                <w:lang w:eastAsia="en-US"/>
              </w:rPr>
              <w:t>инвестпроектов</w:t>
            </w:r>
            <w:proofErr w:type="spellEnd"/>
            <w:r w:rsidR="00893E21" w:rsidRPr="00882406">
              <w:rPr>
                <w:sz w:val="24"/>
                <w:szCs w:val="24"/>
                <w:lang w:eastAsia="en-US"/>
              </w:rPr>
              <w:t>, в</w:t>
            </w:r>
            <w:r w:rsidRPr="00882406">
              <w:rPr>
                <w:sz w:val="24"/>
                <w:szCs w:val="24"/>
                <w:lang w:eastAsia="en-US"/>
              </w:rPr>
              <w:t>иды денежных потоков.</w:t>
            </w:r>
          </w:p>
          <w:p w14:paraId="54B39477" w14:textId="77777777" w:rsidR="00540979" w:rsidRPr="00882406" w:rsidRDefault="00540979" w:rsidP="00835767">
            <w:pPr>
              <w:tabs>
                <w:tab w:val="left" w:pos="993"/>
              </w:tabs>
              <w:rPr>
                <w:b/>
                <w:sz w:val="24"/>
                <w:szCs w:val="24"/>
                <w:lang w:eastAsia="en-US"/>
              </w:rPr>
            </w:pPr>
            <w:r w:rsidRPr="00882406">
              <w:rPr>
                <w:b/>
                <w:sz w:val="24"/>
                <w:szCs w:val="24"/>
                <w:lang w:eastAsia="en-US"/>
              </w:rPr>
              <w:t xml:space="preserve">Уметь – </w:t>
            </w:r>
            <w:r w:rsidRPr="00882406">
              <w:rPr>
                <w:sz w:val="24"/>
                <w:szCs w:val="24"/>
                <w:lang w:eastAsia="en-US"/>
              </w:rPr>
              <w:t xml:space="preserve">оценивать систематические и несистематические риски, определять </w:t>
            </w:r>
            <w:proofErr w:type="spellStart"/>
            <w:r w:rsidRPr="00882406">
              <w:rPr>
                <w:sz w:val="24"/>
                <w:szCs w:val="24"/>
                <w:lang w:eastAsia="en-US"/>
              </w:rPr>
              <w:t>безрисковую</w:t>
            </w:r>
            <w:proofErr w:type="spellEnd"/>
            <w:r w:rsidRPr="00882406">
              <w:rPr>
                <w:sz w:val="24"/>
                <w:szCs w:val="24"/>
                <w:lang w:eastAsia="en-US"/>
              </w:rPr>
              <w:t xml:space="preserve"> доходность, среднерыночную доходность; коэффициент β, и т.п., рассчитывать ставку дисконтирования по кумулятивной модели на основе финансового анализа объекта оценки.</w:t>
            </w:r>
          </w:p>
        </w:tc>
      </w:tr>
      <w:tr w:rsidR="00540979" w:rsidRPr="00882406" w14:paraId="786E373C" w14:textId="77777777" w:rsidTr="00BE001F">
        <w:trPr>
          <w:trHeight w:val="412"/>
        </w:trPr>
        <w:tc>
          <w:tcPr>
            <w:tcW w:w="1194" w:type="dxa"/>
            <w:vMerge/>
          </w:tcPr>
          <w:p w14:paraId="06AB719C" w14:textId="77777777" w:rsidR="00540979" w:rsidRPr="00882406" w:rsidRDefault="00540979" w:rsidP="006B5918">
            <w:pPr>
              <w:pStyle w:val="TableParagraph"/>
              <w:rPr>
                <w:sz w:val="24"/>
                <w:szCs w:val="24"/>
                <w:lang w:eastAsia="en-US"/>
              </w:rPr>
            </w:pPr>
          </w:p>
        </w:tc>
        <w:tc>
          <w:tcPr>
            <w:tcW w:w="1783" w:type="dxa"/>
            <w:vMerge/>
            <w:vAlign w:val="center"/>
          </w:tcPr>
          <w:p w14:paraId="7A32165B" w14:textId="77777777" w:rsidR="00540979" w:rsidRPr="00882406" w:rsidRDefault="00540979" w:rsidP="00835767">
            <w:pPr>
              <w:shd w:val="clear" w:color="auto" w:fill="FFFFFF"/>
              <w:rPr>
                <w:sz w:val="24"/>
                <w:szCs w:val="24"/>
                <w:lang w:eastAsia="en-US"/>
              </w:rPr>
            </w:pPr>
          </w:p>
        </w:tc>
        <w:tc>
          <w:tcPr>
            <w:tcW w:w="2693" w:type="dxa"/>
          </w:tcPr>
          <w:p w14:paraId="6E909319" w14:textId="058B6710" w:rsidR="00540979" w:rsidRPr="00882406" w:rsidRDefault="00540979" w:rsidP="00540979">
            <w:pPr>
              <w:rPr>
                <w:sz w:val="24"/>
                <w:szCs w:val="24"/>
                <w:lang w:eastAsia="en-US"/>
              </w:rPr>
            </w:pPr>
            <w:r w:rsidRPr="00882406">
              <w:rPr>
                <w:sz w:val="24"/>
                <w:szCs w:val="24"/>
              </w:rPr>
              <w:t xml:space="preserve">2.Самостоятельно изучает новые методики и методы исследования, в том числе в новых видах профессиональной деятельности </w:t>
            </w:r>
          </w:p>
        </w:tc>
        <w:tc>
          <w:tcPr>
            <w:tcW w:w="4395" w:type="dxa"/>
          </w:tcPr>
          <w:p w14:paraId="3B68119B" w14:textId="02EFE0FF" w:rsidR="00540979" w:rsidRPr="00882406" w:rsidRDefault="00540979" w:rsidP="00835767">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 xml:space="preserve">знать основные подходы, применяемые в оценке </w:t>
            </w:r>
            <w:r w:rsidR="008D639E" w:rsidRPr="00882406">
              <w:rPr>
                <w:sz w:val="24"/>
                <w:szCs w:val="24"/>
                <w:lang w:eastAsia="en-US"/>
              </w:rPr>
              <w:t>бизнеса</w:t>
            </w:r>
            <w:r w:rsidRPr="00882406">
              <w:rPr>
                <w:sz w:val="24"/>
                <w:szCs w:val="24"/>
                <w:lang w:eastAsia="en-US"/>
              </w:rPr>
              <w:t>.</w:t>
            </w:r>
          </w:p>
          <w:p w14:paraId="227833F6" w14:textId="06CFC087" w:rsidR="00540979" w:rsidRPr="00882406" w:rsidRDefault="00540979" w:rsidP="00835767">
            <w:pPr>
              <w:tabs>
                <w:tab w:val="left" w:pos="993"/>
              </w:tabs>
              <w:rPr>
                <w:b/>
                <w:sz w:val="24"/>
                <w:szCs w:val="24"/>
                <w:lang w:eastAsia="en-US"/>
              </w:rPr>
            </w:pPr>
            <w:r w:rsidRPr="00882406">
              <w:rPr>
                <w:b/>
                <w:sz w:val="24"/>
                <w:szCs w:val="24"/>
                <w:lang w:eastAsia="en-US"/>
              </w:rPr>
              <w:t>Уметь –</w:t>
            </w:r>
            <w:r w:rsidR="0015267A" w:rsidRPr="00882406">
              <w:rPr>
                <w:sz w:val="24"/>
                <w:szCs w:val="24"/>
                <w:lang w:eastAsia="en-US"/>
              </w:rPr>
              <w:t xml:space="preserve"> р</w:t>
            </w:r>
            <w:r w:rsidRPr="00882406">
              <w:rPr>
                <w:sz w:val="24"/>
                <w:szCs w:val="24"/>
                <w:lang w:eastAsia="en-US"/>
              </w:rPr>
              <w:t>ассчитать ставку дисконтирования</w:t>
            </w:r>
            <w:r w:rsidR="0015267A" w:rsidRPr="00882406">
              <w:rPr>
                <w:sz w:val="24"/>
                <w:szCs w:val="24"/>
                <w:lang w:eastAsia="en-US"/>
              </w:rPr>
              <w:t>, спрогнозировать денежные потоки</w:t>
            </w:r>
            <w:r w:rsidR="008D639E" w:rsidRPr="00882406">
              <w:rPr>
                <w:sz w:val="24"/>
                <w:szCs w:val="24"/>
                <w:lang w:eastAsia="en-US"/>
              </w:rPr>
              <w:t>, определить стоимость на определенную дату</w:t>
            </w:r>
            <w:r w:rsidRPr="00882406">
              <w:rPr>
                <w:sz w:val="24"/>
                <w:szCs w:val="24"/>
                <w:lang w:eastAsia="en-US"/>
              </w:rPr>
              <w:t>.</w:t>
            </w:r>
          </w:p>
        </w:tc>
      </w:tr>
      <w:tr w:rsidR="00540979" w:rsidRPr="00882406" w14:paraId="5EC2346D" w14:textId="77777777" w:rsidTr="00BE001F">
        <w:trPr>
          <w:trHeight w:val="412"/>
        </w:trPr>
        <w:tc>
          <w:tcPr>
            <w:tcW w:w="1194" w:type="dxa"/>
            <w:vMerge/>
          </w:tcPr>
          <w:p w14:paraId="3749F4F4" w14:textId="77777777" w:rsidR="00540979" w:rsidRPr="00882406" w:rsidRDefault="00540979" w:rsidP="006B5918">
            <w:pPr>
              <w:pStyle w:val="TableParagraph"/>
              <w:rPr>
                <w:sz w:val="24"/>
                <w:szCs w:val="24"/>
                <w:lang w:eastAsia="en-US"/>
              </w:rPr>
            </w:pPr>
          </w:p>
        </w:tc>
        <w:tc>
          <w:tcPr>
            <w:tcW w:w="1783" w:type="dxa"/>
            <w:vMerge/>
            <w:vAlign w:val="center"/>
          </w:tcPr>
          <w:p w14:paraId="2B470DBB" w14:textId="77777777" w:rsidR="00540979" w:rsidRPr="00882406" w:rsidRDefault="00540979" w:rsidP="00835767">
            <w:pPr>
              <w:shd w:val="clear" w:color="auto" w:fill="FFFFFF"/>
              <w:rPr>
                <w:sz w:val="24"/>
                <w:szCs w:val="24"/>
                <w:lang w:eastAsia="en-US"/>
              </w:rPr>
            </w:pPr>
          </w:p>
        </w:tc>
        <w:tc>
          <w:tcPr>
            <w:tcW w:w="2693" w:type="dxa"/>
          </w:tcPr>
          <w:p w14:paraId="5FE697A6" w14:textId="3B2CF8C5" w:rsidR="00540979" w:rsidRPr="00882406" w:rsidRDefault="00540979" w:rsidP="00540979">
            <w:pPr>
              <w:rPr>
                <w:sz w:val="24"/>
                <w:szCs w:val="24"/>
              </w:rPr>
            </w:pPr>
            <w:r w:rsidRPr="00882406">
              <w:rPr>
                <w:sz w:val="24"/>
                <w:szCs w:val="24"/>
              </w:rPr>
              <w:t>3. Выдвигает самостоятельные гипотезы.</w:t>
            </w:r>
          </w:p>
        </w:tc>
        <w:tc>
          <w:tcPr>
            <w:tcW w:w="4395" w:type="dxa"/>
          </w:tcPr>
          <w:p w14:paraId="2C54978B" w14:textId="2DB58AA6" w:rsidR="00540979" w:rsidRPr="00882406" w:rsidRDefault="00540979" w:rsidP="00835767">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взаимосвязь стоимостной оценки, корпоративных финансов, финансового менеджмента, финансового анализа, аудита</w:t>
            </w:r>
            <w:r w:rsidR="008D639E" w:rsidRPr="00882406">
              <w:rPr>
                <w:sz w:val="24"/>
                <w:szCs w:val="24"/>
                <w:lang w:eastAsia="en-US"/>
              </w:rPr>
              <w:t>, о</w:t>
            </w:r>
            <w:r w:rsidRPr="00882406">
              <w:rPr>
                <w:sz w:val="24"/>
                <w:szCs w:val="24"/>
                <w:lang w:eastAsia="en-US"/>
              </w:rPr>
              <w:t>бщую методологию и спецификацию.</w:t>
            </w:r>
          </w:p>
          <w:p w14:paraId="444679FA" w14:textId="03258CF6" w:rsidR="00540979" w:rsidRPr="00882406" w:rsidRDefault="00540979" w:rsidP="00835767">
            <w:pPr>
              <w:tabs>
                <w:tab w:val="left" w:pos="993"/>
              </w:tabs>
              <w:rPr>
                <w:b/>
                <w:sz w:val="24"/>
                <w:szCs w:val="24"/>
                <w:lang w:eastAsia="en-US"/>
              </w:rPr>
            </w:pPr>
            <w:r w:rsidRPr="00882406">
              <w:rPr>
                <w:b/>
                <w:sz w:val="24"/>
                <w:szCs w:val="24"/>
                <w:lang w:eastAsia="en-US"/>
              </w:rPr>
              <w:t>Уметь</w:t>
            </w:r>
            <w:r w:rsidRPr="00882406">
              <w:rPr>
                <w:sz w:val="24"/>
                <w:szCs w:val="24"/>
                <w:lang w:eastAsia="en-US"/>
              </w:rPr>
              <w:t xml:space="preserve"> – рассчитывать комплекс показателей, характеризующих </w:t>
            </w:r>
            <w:r w:rsidR="008D639E" w:rsidRPr="00882406">
              <w:rPr>
                <w:sz w:val="24"/>
                <w:szCs w:val="24"/>
                <w:lang w:eastAsia="en-US"/>
              </w:rPr>
              <w:t>стоимость бизнеса</w:t>
            </w:r>
            <w:r w:rsidRPr="00882406">
              <w:rPr>
                <w:sz w:val="24"/>
                <w:szCs w:val="24"/>
                <w:lang w:eastAsia="en-US"/>
              </w:rPr>
              <w:t xml:space="preserve">. </w:t>
            </w:r>
          </w:p>
        </w:tc>
      </w:tr>
      <w:tr w:rsidR="00540979" w:rsidRPr="00882406" w14:paraId="35415CB3" w14:textId="77777777" w:rsidTr="00BE001F">
        <w:trPr>
          <w:trHeight w:val="412"/>
        </w:trPr>
        <w:tc>
          <w:tcPr>
            <w:tcW w:w="1194" w:type="dxa"/>
            <w:vMerge/>
          </w:tcPr>
          <w:p w14:paraId="115363DE" w14:textId="77777777" w:rsidR="00540979" w:rsidRPr="00882406" w:rsidRDefault="00540979" w:rsidP="006B5918">
            <w:pPr>
              <w:pStyle w:val="TableParagraph"/>
              <w:rPr>
                <w:sz w:val="24"/>
                <w:szCs w:val="24"/>
                <w:lang w:eastAsia="en-US"/>
              </w:rPr>
            </w:pPr>
          </w:p>
        </w:tc>
        <w:tc>
          <w:tcPr>
            <w:tcW w:w="1783" w:type="dxa"/>
            <w:vMerge/>
            <w:vAlign w:val="center"/>
          </w:tcPr>
          <w:p w14:paraId="472AF126" w14:textId="77777777" w:rsidR="00540979" w:rsidRPr="00882406" w:rsidRDefault="00540979" w:rsidP="00835767">
            <w:pPr>
              <w:shd w:val="clear" w:color="auto" w:fill="FFFFFF"/>
              <w:rPr>
                <w:sz w:val="24"/>
                <w:szCs w:val="24"/>
                <w:lang w:eastAsia="en-US"/>
              </w:rPr>
            </w:pPr>
          </w:p>
        </w:tc>
        <w:tc>
          <w:tcPr>
            <w:tcW w:w="2693" w:type="dxa"/>
          </w:tcPr>
          <w:p w14:paraId="55720CCE" w14:textId="755ABE71" w:rsidR="00540979" w:rsidRPr="00882406" w:rsidRDefault="00540979" w:rsidP="00540979">
            <w:pPr>
              <w:rPr>
                <w:sz w:val="24"/>
                <w:szCs w:val="24"/>
                <w:lang w:eastAsia="en-US"/>
              </w:rPr>
            </w:pPr>
            <w:r w:rsidRPr="00882406">
              <w:rPr>
                <w:sz w:val="24"/>
                <w:szCs w:val="24"/>
              </w:rPr>
              <w:t xml:space="preserve">4.Оформляет результаты исследований в форме аналитических записок, докладов и научных статей.  </w:t>
            </w:r>
          </w:p>
        </w:tc>
        <w:tc>
          <w:tcPr>
            <w:tcW w:w="4395" w:type="dxa"/>
          </w:tcPr>
          <w:p w14:paraId="4F9CFA63" w14:textId="3F23CA8B" w:rsidR="00540979" w:rsidRPr="00882406" w:rsidRDefault="00540979" w:rsidP="00540979">
            <w:pPr>
              <w:tabs>
                <w:tab w:val="left" w:pos="993"/>
              </w:tabs>
              <w:rPr>
                <w:bCs/>
                <w:sz w:val="24"/>
                <w:szCs w:val="24"/>
                <w:lang w:eastAsia="en-US"/>
              </w:rPr>
            </w:pPr>
            <w:r w:rsidRPr="00882406">
              <w:rPr>
                <w:b/>
                <w:sz w:val="24"/>
                <w:szCs w:val="24"/>
                <w:lang w:eastAsia="en-US"/>
              </w:rPr>
              <w:t xml:space="preserve">Знать – </w:t>
            </w:r>
            <w:r w:rsidR="008D639E" w:rsidRPr="00882406">
              <w:rPr>
                <w:bCs/>
                <w:sz w:val="24"/>
                <w:szCs w:val="24"/>
                <w:lang w:eastAsia="en-US"/>
              </w:rPr>
              <w:t>принципы представления исследовательской информации</w:t>
            </w:r>
            <w:r w:rsidRPr="00882406">
              <w:rPr>
                <w:bCs/>
                <w:sz w:val="24"/>
                <w:szCs w:val="24"/>
                <w:lang w:eastAsia="en-US"/>
              </w:rPr>
              <w:t>.</w:t>
            </w:r>
          </w:p>
          <w:p w14:paraId="1362180D" w14:textId="0A42C88F" w:rsidR="00540979" w:rsidRPr="00882406" w:rsidRDefault="00540979" w:rsidP="00540979">
            <w:pPr>
              <w:tabs>
                <w:tab w:val="left" w:pos="993"/>
              </w:tabs>
              <w:rPr>
                <w:bCs/>
                <w:sz w:val="24"/>
                <w:szCs w:val="24"/>
                <w:lang w:eastAsia="en-US"/>
              </w:rPr>
            </w:pPr>
            <w:r w:rsidRPr="00882406">
              <w:rPr>
                <w:b/>
                <w:sz w:val="24"/>
                <w:szCs w:val="24"/>
                <w:lang w:eastAsia="en-US"/>
              </w:rPr>
              <w:t xml:space="preserve">Уметь </w:t>
            </w:r>
            <w:r w:rsidR="008D639E" w:rsidRPr="00882406">
              <w:rPr>
                <w:b/>
                <w:sz w:val="24"/>
                <w:szCs w:val="24"/>
                <w:lang w:eastAsia="en-US"/>
              </w:rPr>
              <w:t>–</w:t>
            </w:r>
            <w:r w:rsidRPr="00882406">
              <w:rPr>
                <w:b/>
                <w:sz w:val="24"/>
                <w:szCs w:val="24"/>
                <w:lang w:eastAsia="en-US"/>
              </w:rPr>
              <w:t xml:space="preserve"> </w:t>
            </w:r>
            <w:r w:rsidR="008D639E" w:rsidRPr="00882406">
              <w:rPr>
                <w:bCs/>
                <w:sz w:val="24"/>
                <w:szCs w:val="24"/>
                <w:lang w:eastAsia="en-US"/>
              </w:rPr>
              <w:t>составить резюме (основные факты и выводы) отчета об оценке, отчет об оценке бизнеса как самостоятельный документ, формировать приложения к отчету.</w:t>
            </w:r>
          </w:p>
        </w:tc>
      </w:tr>
    </w:tbl>
    <w:p w14:paraId="5B6213CF" w14:textId="77777777" w:rsidR="000122A3" w:rsidRPr="00882406" w:rsidRDefault="000122A3" w:rsidP="00BE001F">
      <w:pPr>
        <w:spacing w:line="360" w:lineRule="auto"/>
        <w:rPr>
          <w:sz w:val="28"/>
          <w:szCs w:val="28"/>
        </w:rPr>
      </w:pPr>
    </w:p>
    <w:p w14:paraId="5C9EE0B6" w14:textId="77777777" w:rsidR="000122A3" w:rsidRPr="00882406" w:rsidRDefault="000122A3" w:rsidP="00716D77">
      <w:pPr>
        <w:pStyle w:val="1"/>
        <w:spacing w:before="0" w:line="360" w:lineRule="auto"/>
        <w:ind w:firstLine="709"/>
        <w:jc w:val="both"/>
        <w:rPr>
          <w:rFonts w:ascii="Times New Roman" w:hAnsi="Times New Roman"/>
          <w:b/>
          <w:color w:val="auto"/>
          <w:sz w:val="28"/>
          <w:szCs w:val="28"/>
        </w:rPr>
      </w:pPr>
      <w:bookmarkStart w:id="3" w:name="_Toc19189341"/>
      <w:r w:rsidRPr="00882406">
        <w:rPr>
          <w:rFonts w:ascii="Times New Roman" w:hAnsi="Times New Roman"/>
          <w:b/>
          <w:color w:val="auto"/>
          <w:sz w:val="28"/>
          <w:szCs w:val="28"/>
        </w:rPr>
        <w:lastRenderedPageBreak/>
        <w:t>3. Место дисциплины в структуре образовательной программы</w:t>
      </w:r>
      <w:bookmarkEnd w:id="3"/>
    </w:p>
    <w:p w14:paraId="561F9143" w14:textId="77777777" w:rsidR="00BE001F" w:rsidRPr="00882406" w:rsidRDefault="000122A3" w:rsidP="00BE001F">
      <w:pPr>
        <w:keepLines/>
        <w:snapToGrid w:val="0"/>
        <w:spacing w:line="360" w:lineRule="auto"/>
        <w:ind w:firstLine="709"/>
        <w:jc w:val="both"/>
        <w:rPr>
          <w:bCs/>
          <w:sz w:val="28"/>
          <w:szCs w:val="28"/>
        </w:rPr>
      </w:pPr>
      <w:r w:rsidRPr="00882406">
        <w:rPr>
          <w:bCs/>
          <w:sz w:val="28"/>
          <w:szCs w:val="28"/>
        </w:rPr>
        <w:t>Дисциплина «</w:t>
      </w:r>
      <w:r w:rsidRPr="00882406">
        <w:rPr>
          <w:sz w:val="28"/>
          <w:szCs w:val="28"/>
        </w:rPr>
        <w:t>Оценка стоимости бизнеса</w:t>
      </w:r>
      <w:r w:rsidRPr="00882406">
        <w:rPr>
          <w:bCs/>
          <w:sz w:val="28"/>
          <w:szCs w:val="28"/>
        </w:rPr>
        <w:t xml:space="preserve">» </w:t>
      </w:r>
      <w:r w:rsidR="00BE001F" w:rsidRPr="00882406">
        <w:rPr>
          <w:bCs/>
          <w:sz w:val="28"/>
          <w:szCs w:val="28"/>
        </w:rPr>
        <w:t xml:space="preserve">относится к модулю дисциплин по выбору, углубляющих освоение программы магистратуры </w:t>
      </w:r>
      <w:r w:rsidRPr="00882406">
        <w:rPr>
          <w:sz w:val="28"/>
          <w:szCs w:val="28"/>
        </w:rPr>
        <w:t>«Финансовый анализ и оценка инвестиционных решений</w:t>
      </w:r>
      <w:r w:rsidRPr="00882406">
        <w:rPr>
          <w:bCs/>
          <w:sz w:val="28"/>
          <w:szCs w:val="28"/>
        </w:rPr>
        <w:t>»</w:t>
      </w:r>
      <w:r w:rsidR="00BE001F" w:rsidRPr="00882406">
        <w:rPr>
          <w:bCs/>
          <w:sz w:val="28"/>
          <w:szCs w:val="28"/>
        </w:rPr>
        <w:t xml:space="preserve"> по направлению подготовки 38.04.01 «Экономика».</w:t>
      </w:r>
    </w:p>
    <w:p w14:paraId="785C71FA" w14:textId="77777777" w:rsidR="000122A3" w:rsidRPr="00882406" w:rsidRDefault="000122A3" w:rsidP="00BE001F">
      <w:pPr>
        <w:pStyle w:val="1"/>
        <w:keepNext w:val="0"/>
        <w:keepLines w:val="0"/>
        <w:spacing w:before="0" w:line="360" w:lineRule="auto"/>
        <w:ind w:firstLine="709"/>
        <w:jc w:val="both"/>
        <w:rPr>
          <w:rFonts w:ascii="Times New Roman" w:hAnsi="Times New Roman"/>
          <w:b/>
          <w:color w:val="auto"/>
          <w:sz w:val="28"/>
          <w:szCs w:val="28"/>
        </w:rPr>
      </w:pPr>
      <w:bookmarkStart w:id="4" w:name="_Toc19189342"/>
      <w:r w:rsidRPr="00882406">
        <w:rPr>
          <w:rFonts w:ascii="Times New Roman" w:hAnsi="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882406">
        <w:rPr>
          <w:rFonts w:ascii="Times New Roman" w:hAnsi="Times New Roman"/>
          <w:b/>
          <w:color w:val="auto"/>
          <w:sz w:val="28"/>
          <w:szCs w:val="28"/>
        </w:rPr>
        <w:t>:</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8"/>
        <w:gridCol w:w="2394"/>
        <w:gridCol w:w="2317"/>
      </w:tblGrid>
      <w:tr w:rsidR="000122A3" w:rsidRPr="00882406" w14:paraId="18F3A0F2" w14:textId="77777777" w:rsidTr="00BE001F">
        <w:tc>
          <w:tcPr>
            <w:tcW w:w="2564" w:type="pct"/>
          </w:tcPr>
          <w:p w14:paraId="0D8D823A" w14:textId="77777777" w:rsidR="000122A3" w:rsidRPr="00882406" w:rsidRDefault="000122A3" w:rsidP="00BE001F">
            <w:pPr>
              <w:pStyle w:val="a6"/>
              <w:ind w:left="0"/>
              <w:rPr>
                <w:b/>
                <w:sz w:val="24"/>
                <w:szCs w:val="24"/>
              </w:rPr>
            </w:pPr>
            <w:r w:rsidRPr="00882406">
              <w:rPr>
                <w:b/>
                <w:sz w:val="24"/>
                <w:szCs w:val="24"/>
              </w:rPr>
              <w:t>Вид учебной работы   по дисциплине</w:t>
            </w:r>
          </w:p>
        </w:tc>
        <w:tc>
          <w:tcPr>
            <w:tcW w:w="1238" w:type="pct"/>
          </w:tcPr>
          <w:p w14:paraId="08C9AF09" w14:textId="77777777" w:rsidR="000122A3" w:rsidRPr="00882406" w:rsidRDefault="000122A3" w:rsidP="00BE001F">
            <w:pPr>
              <w:pStyle w:val="a6"/>
              <w:ind w:left="0"/>
              <w:jc w:val="center"/>
              <w:rPr>
                <w:b/>
                <w:sz w:val="24"/>
                <w:szCs w:val="24"/>
              </w:rPr>
            </w:pPr>
            <w:r w:rsidRPr="00882406">
              <w:rPr>
                <w:b/>
                <w:sz w:val="24"/>
                <w:szCs w:val="24"/>
              </w:rPr>
              <w:t xml:space="preserve">Всего </w:t>
            </w:r>
          </w:p>
          <w:p w14:paraId="3C4C9614" w14:textId="77777777" w:rsidR="000122A3" w:rsidRPr="00882406" w:rsidRDefault="000122A3" w:rsidP="00BE001F">
            <w:pPr>
              <w:pStyle w:val="a6"/>
              <w:ind w:left="0"/>
              <w:jc w:val="center"/>
              <w:rPr>
                <w:b/>
                <w:sz w:val="24"/>
                <w:szCs w:val="24"/>
              </w:rPr>
            </w:pPr>
            <w:r w:rsidRPr="00882406">
              <w:rPr>
                <w:b/>
                <w:sz w:val="24"/>
                <w:szCs w:val="24"/>
              </w:rPr>
              <w:t>(в з/е и часах)</w:t>
            </w:r>
          </w:p>
        </w:tc>
        <w:tc>
          <w:tcPr>
            <w:tcW w:w="1198" w:type="pct"/>
            <w:vAlign w:val="center"/>
          </w:tcPr>
          <w:p w14:paraId="612664BD" w14:textId="77777777" w:rsidR="000122A3" w:rsidRPr="00882406" w:rsidRDefault="000122A3" w:rsidP="00BE001F">
            <w:pPr>
              <w:pStyle w:val="a6"/>
              <w:ind w:left="0"/>
              <w:jc w:val="center"/>
              <w:rPr>
                <w:b/>
                <w:sz w:val="24"/>
                <w:szCs w:val="24"/>
              </w:rPr>
            </w:pPr>
            <w:r w:rsidRPr="00882406">
              <w:rPr>
                <w:b/>
                <w:sz w:val="24"/>
                <w:szCs w:val="24"/>
              </w:rPr>
              <w:t xml:space="preserve">Семестр </w:t>
            </w:r>
            <w:r w:rsidR="00BE001F" w:rsidRPr="00882406">
              <w:rPr>
                <w:b/>
                <w:sz w:val="24"/>
                <w:szCs w:val="24"/>
              </w:rPr>
              <w:t>6</w:t>
            </w:r>
          </w:p>
        </w:tc>
      </w:tr>
      <w:tr w:rsidR="000122A3" w:rsidRPr="00882406" w14:paraId="7DDFFDF8" w14:textId="77777777" w:rsidTr="00BE001F">
        <w:tc>
          <w:tcPr>
            <w:tcW w:w="2564" w:type="pct"/>
          </w:tcPr>
          <w:p w14:paraId="5572282C" w14:textId="77777777" w:rsidR="000122A3" w:rsidRPr="00882406" w:rsidRDefault="000122A3" w:rsidP="00BE001F">
            <w:pPr>
              <w:pStyle w:val="a6"/>
              <w:ind w:left="0"/>
              <w:rPr>
                <w:b/>
                <w:sz w:val="24"/>
                <w:szCs w:val="24"/>
              </w:rPr>
            </w:pPr>
            <w:r w:rsidRPr="00882406">
              <w:rPr>
                <w:b/>
                <w:sz w:val="24"/>
                <w:szCs w:val="24"/>
              </w:rPr>
              <w:t xml:space="preserve">Общая трудоемкость дисциплины </w:t>
            </w:r>
          </w:p>
        </w:tc>
        <w:tc>
          <w:tcPr>
            <w:tcW w:w="1238" w:type="pct"/>
          </w:tcPr>
          <w:p w14:paraId="177C0C09" w14:textId="77777777" w:rsidR="000122A3" w:rsidRPr="00882406" w:rsidRDefault="000122A3" w:rsidP="00BE001F">
            <w:pPr>
              <w:pStyle w:val="a6"/>
              <w:ind w:left="0"/>
              <w:jc w:val="center"/>
              <w:rPr>
                <w:sz w:val="24"/>
                <w:szCs w:val="24"/>
              </w:rPr>
            </w:pPr>
            <w:r w:rsidRPr="00882406">
              <w:rPr>
                <w:sz w:val="24"/>
                <w:szCs w:val="24"/>
              </w:rPr>
              <w:t>3/108</w:t>
            </w:r>
          </w:p>
        </w:tc>
        <w:tc>
          <w:tcPr>
            <w:tcW w:w="1198" w:type="pct"/>
          </w:tcPr>
          <w:p w14:paraId="0CE665E7" w14:textId="77777777" w:rsidR="000122A3" w:rsidRPr="00882406" w:rsidRDefault="000122A3" w:rsidP="00BE001F">
            <w:pPr>
              <w:pStyle w:val="a6"/>
              <w:ind w:left="0"/>
              <w:jc w:val="center"/>
              <w:rPr>
                <w:sz w:val="24"/>
                <w:szCs w:val="24"/>
              </w:rPr>
            </w:pPr>
            <w:r w:rsidRPr="00882406">
              <w:rPr>
                <w:sz w:val="24"/>
                <w:szCs w:val="24"/>
              </w:rPr>
              <w:t>108</w:t>
            </w:r>
          </w:p>
        </w:tc>
      </w:tr>
      <w:tr w:rsidR="009F2CA6" w:rsidRPr="00882406" w14:paraId="6381AD46" w14:textId="77777777" w:rsidTr="00BE001F">
        <w:tc>
          <w:tcPr>
            <w:tcW w:w="2564" w:type="pct"/>
          </w:tcPr>
          <w:p w14:paraId="151F15FF" w14:textId="77777777" w:rsidR="009F2CA6" w:rsidRPr="00882406" w:rsidRDefault="009F2CA6" w:rsidP="009F2CA6">
            <w:pPr>
              <w:pStyle w:val="a6"/>
              <w:ind w:left="0"/>
              <w:rPr>
                <w:b/>
                <w:i/>
                <w:sz w:val="24"/>
                <w:szCs w:val="24"/>
              </w:rPr>
            </w:pPr>
            <w:r w:rsidRPr="00882406">
              <w:rPr>
                <w:b/>
                <w:i/>
                <w:sz w:val="24"/>
                <w:szCs w:val="24"/>
              </w:rPr>
              <w:t xml:space="preserve">Контактная работа - Аудиторные занятия </w:t>
            </w:r>
          </w:p>
        </w:tc>
        <w:tc>
          <w:tcPr>
            <w:tcW w:w="1238" w:type="pct"/>
          </w:tcPr>
          <w:p w14:paraId="649B97B3" w14:textId="4F791E27" w:rsidR="009F2CA6" w:rsidRPr="00882406" w:rsidRDefault="009F2CA6" w:rsidP="009F2CA6">
            <w:pPr>
              <w:pStyle w:val="a6"/>
              <w:ind w:left="0"/>
              <w:jc w:val="center"/>
              <w:rPr>
                <w:sz w:val="24"/>
                <w:szCs w:val="24"/>
              </w:rPr>
            </w:pPr>
            <w:r w:rsidRPr="00882406">
              <w:rPr>
                <w:sz w:val="24"/>
                <w:szCs w:val="24"/>
              </w:rPr>
              <w:t>3</w:t>
            </w:r>
            <w:r w:rsidR="00660A75" w:rsidRPr="00882406">
              <w:rPr>
                <w:sz w:val="24"/>
                <w:szCs w:val="24"/>
              </w:rPr>
              <w:t>0</w:t>
            </w:r>
          </w:p>
        </w:tc>
        <w:tc>
          <w:tcPr>
            <w:tcW w:w="1198" w:type="pct"/>
          </w:tcPr>
          <w:p w14:paraId="4017937B" w14:textId="6A5A1835" w:rsidR="009F2CA6" w:rsidRPr="00882406" w:rsidRDefault="009F2CA6" w:rsidP="009F2CA6">
            <w:pPr>
              <w:pStyle w:val="a6"/>
              <w:ind w:left="0"/>
              <w:jc w:val="center"/>
              <w:rPr>
                <w:sz w:val="24"/>
                <w:szCs w:val="24"/>
              </w:rPr>
            </w:pPr>
            <w:r w:rsidRPr="00882406">
              <w:rPr>
                <w:sz w:val="24"/>
                <w:szCs w:val="24"/>
              </w:rPr>
              <w:t>3</w:t>
            </w:r>
            <w:r w:rsidR="00660A75" w:rsidRPr="00882406">
              <w:rPr>
                <w:sz w:val="24"/>
                <w:szCs w:val="24"/>
              </w:rPr>
              <w:t>0</w:t>
            </w:r>
          </w:p>
        </w:tc>
      </w:tr>
      <w:tr w:rsidR="009F2CA6" w:rsidRPr="00882406" w14:paraId="07BA537F" w14:textId="77777777" w:rsidTr="00BE001F">
        <w:tc>
          <w:tcPr>
            <w:tcW w:w="2564" w:type="pct"/>
          </w:tcPr>
          <w:p w14:paraId="00E13D3C" w14:textId="77777777" w:rsidR="009F2CA6" w:rsidRPr="00882406" w:rsidRDefault="009F2CA6" w:rsidP="009F2CA6">
            <w:pPr>
              <w:pStyle w:val="a6"/>
              <w:ind w:left="0"/>
              <w:rPr>
                <w:i/>
                <w:sz w:val="24"/>
                <w:szCs w:val="24"/>
              </w:rPr>
            </w:pPr>
            <w:r w:rsidRPr="00882406">
              <w:rPr>
                <w:i/>
                <w:sz w:val="24"/>
                <w:szCs w:val="24"/>
              </w:rPr>
              <w:t xml:space="preserve">Лекции </w:t>
            </w:r>
          </w:p>
        </w:tc>
        <w:tc>
          <w:tcPr>
            <w:tcW w:w="1238" w:type="pct"/>
          </w:tcPr>
          <w:p w14:paraId="5BF6E25D" w14:textId="770960CC" w:rsidR="009F2CA6" w:rsidRPr="00882406" w:rsidRDefault="00660A75" w:rsidP="009F2CA6">
            <w:pPr>
              <w:pStyle w:val="a6"/>
              <w:ind w:left="0"/>
              <w:jc w:val="center"/>
              <w:rPr>
                <w:sz w:val="24"/>
                <w:szCs w:val="24"/>
              </w:rPr>
            </w:pPr>
            <w:r w:rsidRPr="00882406">
              <w:rPr>
                <w:sz w:val="24"/>
                <w:szCs w:val="24"/>
              </w:rPr>
              <w:t>6</w:t>
            </w:r>
          </w:p>
        </w:tc>
        <w:tc>
          <w:tcPr>
            <w:tcW w:w="1198" w:type="pct"/>
          </w:tcPr>
          <w:p w14:paraId="2956F323" w14:textId="735C7E3D" w:rsidR="009F2CA6" w:rsidRPr="00882406" w:rsidRDefault="00660A75" w:rsidP="009F2CA6">
            <w:pPr>
              <w:pStyle w:val="a6"/>
              <w:ind w:left="0"/>
              <w:jc w:val="center"/>
              <w:rPr>
                <w:sz w:val="24"/>
                <w:szCs w:val="24"/>
              </w:rPr>
            </w:pPr>
            <w:r w:rsidRPr="00882406">
              <w:rPr>
                <w:sz w:val="24"/>
                <w:szCs w:val="24"/>
              </w:rPr>
              <w:t>6</w:t>
            </w:r>
          </w:p>
        </w:tc>
      </w:tr>
      <w:tr w:rsidR="009F2CA6" w:rsidRPr="00882406" w14:paraId="49870138" w14:textId="77777777" w:rsidTr="00BE001F">
        <w:tc>
          <w:tcPr>
            <w:tcW w:w="2564" w:type="pct"/>
          </w:tcPr>
          <w:p w14:paraId="1221D115" w14:textId="77777777" w:rsidR="009F2CA6" w:rsidRPr="00882406" w:rsidRDefault="009F2CA6" w:rsidP="009F2CA6">
            <w:pPr>
              <w:pStyle w:val="a6"/>
              <w:ind w:left="0"/>
              <w:rPr>
                <w:i/>
                <w:sz w:val="24"/>
                <w:szCs w:val="24"/>
              </w:rPr>
            </w:pPr>
            <w:r w:rsidRPr="00882406">
              <w:rPr>
                <w:i/>
                <w:sz w:val="24"/>
                <w:szCs w:val="24"/>
              </w:rPr>
              <w:t xml:space="preserve">Семинары, практические занятия  </w:t>
            </w:r>
          </w:p>
        </w:tc>
        <w:tc>
          <w:tcPr>
            <w:tcW w:w="1238" w:type="pct"/>
          </w:tcPr>
          <w:p w14:paraId="365ED0F8" w14:textId="77777777" w:rsidR="009F2CA6" w:rsidRPr="00882406" w:rsidRDefault="009F2CA6" w:rsidP="009F2CA6">
            <w:pPr>
              <w:pStyle w:val="a6"/>
              <w:ind w:left="0"/>
              <w:jc w:val="center"/>
              <w:rPr>
                <w:sz w:val="24"/>
                <w:szCs w:val="24"/>
              </w:rPr>
            </w:pPr>
            <w:r w:rsidRPr="00882406">
              <w:rPr>
                <w:sz w:val="24"/>
                <w:szCs w:val="24"/>
              </w:rPr>
              <w:t>24</w:t>
            </w:r>
          </w:p>
        </w:tc>
        <w:tc>
          <w:tcPr>
            <w:tcW w:w="1198" w:type="pct"/>
          </w:tcPr>
          <w:p w14:paraId="6E8398BA" w14:textId="77777777" w:rsidR="009F2CA6" w:rsidRPr="00882406" w:rsidRDefault="009F2CA6" w:rsidP="009F2CA6">
            <w:pPr>
              <w:pStyle w:val="a6"/>
              <w:ind w:left="0"/>
              <w:jc w:val="center"/>
              <w:rPr>
                <w:sz w:val="24"/>
                <w:szCs w:val="24"/>
              </w:rPr>
            </w:pPr>
            <w:r w:rsidRPr="00882406">
              <w:rPr>
                <w:sz w:val="24"/>
                <w:szCs w:val="24"/>
              </w:rPr>
              <w:t>24</w:t>
            </w:r>
          </w:p>
        </w:tc>
      </w:tr>
      <w:tr w:rsidR="009F2CA6" w:rsidRPr="00882406" w14:paraId="296AC7B0" w14:textId="77777777" w:rsidTr="00BE001F">
        <w:tc>
          <w:tcPr>
            <w:tcW w:w="2564" w:type="pct"/>
          </w:tcPr>
          <w:p w14:paraId="5B469FAD" w14:textId="77777777" w:rsidR="009F2CA6" w:rsidRPr="00882406" w:rsidRDefault="009F2CA6" w:rsidP="009F2CA6">
            <w:pPr>
              <w:pStyle w:val="a6"/>
              <w:ind w:left="0"/>
              <w:rPr>
                <w:b/>
                <w:i/>
                <w:sz w:val="24"/>
                <w:szCs w:val="24"/>
              </w:rPr>
            </w:pPr>
            <w:r w:rsidRPr="00882406">
              <w:rPr>
                <w:b/>
                <w:i/>
                <w:sz w:val="24"/>
                <w:szCs w:val="24"/>
              </w:rPr>
              <w:t>Самостоятельная работа</w:t>
            </w:r>
          </w:p>
        </w:tc>
        <w:tc>
          <w:tcPr>
            <w:tcW w:w="1238" w:type="pct"/>
          </w:tcPr>
          <w:p w14:paraId="3F68A3FD" w14:textId="184E388A" w:rsidR="009F2CA6" w:rsidRPr="00882406" w:rsidRDefault="009F2CA6" w:rsidP="009F2CA6">
            <w:pPr>
              <w:pStyle w:val="a6"/>
              <w:ind w:left="0"/>
              <w:jc w:val="center"/>
              <w:rPr>
                <w:sz w:val="24"/>
                <w:szCs w:val="24"/>
              </w:rPr>
            </w:pPr>
            <w:r w:rsidRPr="00882406">
              <w:rPr>
                <w:sz w:val="24"/>
                <w:szCs w:val="24"/>
              </w:rPr>
              <w:t>7</w:t>
            </w:r>
            <w:r w:rsidR="00660A75" w:rsidRPr="00882406">
              <w:rPr>
                <w:sz w:val="24"/>
                <w:szCs w:val="24"/>
              </w:rPr>
              <w:t>8</w:t>
            </w:r>
          </w:p>
        </w:tc>
        <w:tc>
          <w:tcPr>
            <w:tcW w:w="1198" w:type="pct"/>
          </w:tcPr>
          <w:p w14:paraId="2C67E938" w14:textId="0A49665F" w:rsidR="009F2CA6" w:rsidRPr="00882406" w:rsidRDefault="009F2CA6" w:rsidP="009F2CA6">
            <w:pPr>
              <w:pStyle w:val="a6"/>
              <w:ind w:left="0"/>
              <w:jc w:val="center"/>
              <w:rPr>
                <w:sz w:val="24"/>
                <w:szCs w:val="24"/>
              </w:rPr>
            </w:pPr>
            <w:r w:rsidRPr="00882406">
              <w:rPr>
                <w:sz w:val="24"/>
                <w:szCs w:val="24"/>
              </w:rPr>
              <w:t>7</w:t>
            </w:r>
            <w:r w:rsidR="00660A75" w:rsidRPr="00882406">
              <w:rPr>
                <w:sz w:val="24"/>
                <w:szCs w:val="24"/>
              </w:rPr>
              <w:t>8</w:t>
            </w:r>
          </w:p>
        </w:tc>
      </w:tr>
      <w:tr w:rsidR="000122A3" w:rsidRPr="00882406" w14:paraId="56CAFC26" w14:textId="77777777" w:rsidTr="00BE001F">
        <w:tc>
          <w:tcPr>
            <w:tcW w:w="2564" w:type="pct"/>
          </w:tcPr>
          <w:p w14:paraId="007B6336" w14:textId="77777777" w:rsidR="000122A3" w:rsidRPr="00882406" w:rsidRDefault="000122A3" w:rsidP="00BE001F">
            <w:pPr>
              <w:pStyle w:val="a6"/>
              <w:ind w:left="0"/>
              <w:rPr>
                <w:sz w:val="24"/>
                <w:szCs w:val="24"/>
              </w:rPr>
            </w:pPr>
            <w:r w:rsidRPr="00882406">
              <w:rPr>
                <w:sz w:val="24"/>
                <w:szCs w:val="24"/>
              </w:rPr>
              <w:t xml:space="preserve">Вид текущего контроля </w:t>
            </w:r>
          </w:p>
        </w:tc>
        <w:tc>
          <w:tcPr>
            <w:tcW w:w="1238" w:type="pct"/>
          </w:tcPr>
          <w:p w14:paraId="1899D1E8" w14:textId="5B69E0CD" w:rsidR="000122A3" w:rsidRPr="00882406" w:rsidRDefault="00660A75" w:rsidP="00BE001F">
            <w:pPr>
              <w:pStyle w:val="a6"/>
              <w:ind w:left="0"/>
              <w:jc w:val="center"/>
              <w:rPr>
                <w:sz w:val="24"/>
                <w:szCs w:val="24"/>
              </w:rPr>
            </w:pPr>
            <w:r w:rsidRPr="00882406">
              <w:rPr>
                <w:sz w:val="24"/>
                <w:szCs w:val="24"/>
              </w:rPr>
              <w:t>Домашнее творческое задание</w:t>
            </w:r>
          </w:p>
        </w:tc>
        <w:tc>
          <w:tcPr>
            <w:tcW w:w="1198" w:type="pct"/>
          </w:tcPr>
          <w:p w14:paraId="6016691A" w14:textId="15C108AF" w:rsidR="000122A3" w:rsidRPr="00882406" w:rsidRDefault="00660A75" w:rsidP="00BE001F">
            <w:pPr>
              <w:pStyle w:val="a6"/>
              <w:ind w:left="0"/>
              <w:jc w:val="center"/>
              <w:rPr>
                <w:sz w:val="24"/>
                <w:szCs w:val="24"/>
              </w:rPr>
            </w:pPr>
            <w:r w:rsidRPr="00882406">
              <w:rPr>
                <w:sz w:val="24"/>
                <w:szCs w:val="24"/>
              </w:rPr>
              <w:t>Домашнее творческое задание</w:t>
            </w:r>
          </w:p>
        </w:tc>
      </w:tr>
      <w:tr w:rsidR="000122A3" w:rsidRPr="00882406" w14:paraId="20E7D839" w14:textId="77777777" w:rsidTr="00BE001F">
        <w:trPr>
          <w:trHeight w:val="77"/>
        </w:trPr>
        <w:tc>
          <w:tcPr>
            <w:tcW w:w="2564" w:type="pct"/>
          </w:tcPr>
          <w:p w14:paraId="44381CF7" w14:textId="77777777" w:rsidR="000122A3" w:rsidRPr="00882406" w:rsidRDefault="000122A3" w:rsidP="00BE001F">
            <w:pPr>
              <w:pStyle w:val="a6"/>
              <w:ind w:left="0"/>
              <w:rPr>
                <w:sz w:val="24"/>
                <w:szCs w:val="24"/>
              </w:rPr>
            </w:pPr>
            <w:r w:rsidRPr="00882406">
              <w:rPr>
                <w:sz w:val="24"/>
                <w:szCs w:val="24"/>
              </w:rPr>
              <w:t>Вид промежуточной аттестации</w:t>
            </w:r>
          </w:p>
        </w:tc>
        <w:tc>
          <w:tcPr>
            <w:tcW w:w="1238" w:type="pct"/>
          </w:tcPr>
          <w:p w14:paraId="37BBFD6F" w14:textId="23F2AC2B" w:rsidR="000122A3" w:rsidRPr="00882406" w:rsidRDefault="00660A75" w:rsidP="00BE001F">
            <w:pPr>
              <w:pStyle w:val="a6"/>
              <w:ind w:left="0"/>
              <w:jc w:val="center"/>
              <w:rPr>
                <w:sz w:val="24"/>
                <w:szCs w:val="24"/>
              </w:rPr>
            </w:pPr>
            <w:r w:rsidRPr="00882406">
              <w:rPr>
                <w:sz w:val="24"/>
                <w:szCs w:val="24"/>
              </w:rPr>
              <w:t>зачет</w:t>
            </w:r>
          </w:p>
        </w:tc>
        <w:tc>
          <w:tcPr>
            <w:tcW w:w="1198" w:type="pct"/>
          </w:tcPr>
          <w:p w14:paraId="41F64CA9" w14:textId="251DE040" w:rsidR="000122A3" w:rsidRPr="00882406" w:rsidRDefault="00660A75" w:rsidP="00BE001F">
            <w:pPr>
              <w:pStyle w:val="a6"/>
              <w:ind w:left="0"/>
              <w:jc w:val="center"/>
              <w:rPr>
                <w:sz w:val="24"/>
                <w:szCs w:val="24"/>
              </w:rPr>
            </w:pPr>
            <w:r w:rsidRPr="00882406">
              <w:rPr>
                <w:sz w:val="24"/>
                <w:szCs w:val="24"/>
              </w:rPr>
              <w:t>зачет</w:t>
            </w:r>
          </w:p>
        </w:tc>
      </w:tr>
    </w:tbl>
    <w:p w14:paraId="795EBA9A" w14:textId="77777777" w:rsidR="000122A3" w:rsidRPr="00882406" w:rsidRDefault="000122A3" w:rsidP="00C52F7B">
      <w:pPr>
        <w:jc w:val="both"/>
        <w:rPr>
          <w:b/>
          <w:bCs/>
          <w:sz w:val="28"/>
          <w:szCs w:val="28"/>
        </w:rPr>
      </w:pPr>
    </w:p>
    <w:p w14:paraId="4229931E" w14:textId="77777777" w:rsidR="000122A3" w:rsidRPr="00882406" w:rsidRDefault="000122A3" w:rsidP="00E65140">
      <w:pPr>
        <w:pStyle w:val="1"/>
        <w:spacing w:before="0" w:line="360" w:lineRule="auto"/>
        <w:ind w:firstLine="709"/>
        <w:jc w:val="both"/>
        <w:rPr>
          <w:rFonts w:ascii="Times New Roman" w:hAnsi="Times New Roman"/>
          <w:b/>
          <w:color w:val="auto"/>
          <w:sz w:val="28"/>
          <w:szCs w:val="28"/>
        </w:rPr>
      </w:pPr>
      <w:bookmarkStart w:id="5" w:name="_Toc19189343"/>
      <w:r w:rsidRPr="00882406">
        <w:rPr>
          <w:rFonts w:ascii="Times New Roman" w:hAnsi="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FFDB266" w14:textId="77777777" w:rsidR="000122A3" w:rsidRPr="00882406" w:rsidRDefault="000122A3" w:rsidP="00E65140">
      <w:pPr>
        <w:pStyle w:val="1"/>
        <w:spacing w:before="0" w:line="360" w:lineRule="auto"/>
        <w:ind w:firstLine="709"/>
        <w:jc w:val="both"/>
        <w:rPr>
          <w:rFonts w:ascii="Times New Roman" w:hAnsi="Times New Roman"/>
          <w:b/>
          <w:color w:val="auto"/>
          <w:sz w:val="28"/>
          <w:szCs w:val="28"/>
        </w:rPr>
      </w:pPr>
      <w:bookmarkStart w:id="6" w:name="_Toc19189344"/>
      <w:r w:rsidRPr="00882406">
        <w:rPr>
          <w:rFonts w:ascii="Times New Roman" w:hAnsi="Times New Roman"/>
          <w:b/>
          <w:color w:val="auto"/>
          <w:sz w:val="28"/>
          <w:szCs w:val="28"/>
        </w:rPr>
        <w:t>5.1. Содержание дисциплины</w:t>
      </w:r>
      <w:bookmarkEnd w:id="6"/>
    </w:p>
    <w:p w14:paraId="52B1DE5A" w14:textId="77777777" w:rsidR="000122A3" w:rsidRPr="00882406" w:rsidRDefault="000122A3" w:rsidP="0097084A">
      <w:pPr>
        <w:tabs>
          <w:tab w:val="num" w:pos="0"/>
          <w:tab w:val="left" w:pos="567"/>
        </w:tabs>
        <w:spacing w:line="360" w:lineRule="auto"/>
        <w:ind w:firstLine="709"/>
        <w:jc w:val="both"/>
        <w:rPr>
          <w:b/>
          <w:sz w:val="28"/>
          <w:szCs w:val="28"/>
          <w:lang w:eastAsia="en-US"/>
        </w:rPr>
      </w:pPr>
      <w:r w:rsidRPr="00882406">
        <w:rPr>
          <w:b/>
          <w:sz w:val="28"/>
          <w:szCs w:val="28"/>
          <w:lang w:eastAsia="en-US"/>
        </w:rPr>
        <w:t>Тема 1. Понятие, цели и принципы оценки стоимости бизнеса. Стандартизация и регулирование оценочной деятельности.</w:t>
      </w:r>
    </w:p>
    <w:p w14:paraId="0CAC00BC"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Основные понятия, категории, термины стоимостной оценки.</w:t>
      </w:r>
    </w:p>
    <w:p w14:paraId="3DA4DE33"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Взаимосвязь оценочной терминологии с профессиональными понятиями бухгалтерского учета, финансового анализа, банковского биржевого дела.</w:t>
      </w:r>
    </w:p>
    <w:p w14:paraId="78ED2350"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Основные направления развития категориально-понятийного аппарата современной российской оценки. Развитие понятийного аппарата ФСО.</w:t>
      </w:r>
    </w:p>
    <w:p w14:paraId="3C70BDA2"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Особенности бизнеса как объекта оценки. Основные стоимостные детерминанты бизнеса.</w:t>
      </w:r>
    </w:p>
    <w:p w14:paraId="4C27B635"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 xml:space="preserve">Цели стоимостной оценки и виды стоимости: анализ зарубежной и </w:t>
      </w:r>
      <w:r w:rsidRPr="00882406">
        <w:rPr>
          <w:sz w:val="28"/>
          <w:szCs w:val="28"/>
          <w:lang w:eastAsia="en-US"/>
        </w:rPr>
        <w:lastRenderedPageBreak/>
        <w:t>российской практики при оценке бизнеса в Российской Федерации.</w:t>
      </w:r>
    </w:p>
    <w:p w14:paraId="2A85FE99"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Сфера применения различных видов (баз) стоимости: информационные и правовые проблемы, современные способы их решения.</w:t>
      </w:r>
    </w:p>
    <w:p w14:paraId="71850A45"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Принципы оценки стоимости бизнеса: формирование и эволюция, модификация в современной экономике.</w:t>
      </w:r>
    </w:p>
    <w:p w14:paraId="17E7FF57"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 xml:space="preserve">Стандартизация и регулирование оценки стоимости бизнеса. </w:t>
      </w:r>
    </w:p>
    <w:p w14:paraId="3A3B7343" w14:textId="77777777" w:rsidR="000122A3" w:rsidRPr="00882406" w:rsidRDefault="000122A3" w:rsidP="00B3475A">
      <w:pPr>
        <w:tabs>
          <w:tab w:val="num" w:pos="0"/>
          <w:tab w:val="left" w:pos="567"/>
        </w:tabs>
        <w:spacing w:line="360" w:lineRule="auto"/>
        <w:ind w:firstLine="709"/>
        <w:jc w:val="both"/>
        <w:rPr>
          <w:sz w:val="28"/>
          <w:szCs w:val="28"/>
          <w:lang w:eastAsia="en-US"/>
        </w:rPr>
      </w:pPr>
      <w:r w:rsidRPr="00882406">
        <w:rPr>
          <w:sz w:val="28"/>
          <w:szCs w:val="28"/>
          <w:lang w:eastAsia="en-US"/>
        </w:rPr>
        <w:t>Необходимость и возможность саморегулирования оценочной деятельности в России.</w:t>
      </w:r>
    </w:p>
    <w:p w14:paraId="15C1B632" w14:textId="77777777" w:rsidR="000122A3" w:rsidRPr="00882406" w:rsidRDefault="000122A3" w:rsidP="0097084A">
      <w:pPr>
        <w:tabs>
          <w:tab w:val="num" w:pos="0"/>
          <w:tab w:val="left" w:pos="567"/>
        </w:tabs>
        <w:spacing w:line="360" w:lineRule="auto"/>
        <w:ind w:firstLine="709"/>
        <w:jc w:val="both"/>
        <w:rPr>
          <w:b/>
          <w:sz w:val="28"/>
          <w:szCs w:val="28"/>
          <w:lang w:eastAsia="en-US"/>
        </w:rPr>
      </w:pPr>
      <w:r w:rsidRPr="00882406">
        <w:rPr>
          <w:b/>
          <w:sz w:val="28"/>
          <w:szCs w:val="28"/>
          <w:lang w:eastAsia="en-US"/>
        </w:rPr>
        <w:t>Тема 2. Доходный подход к оценке бизнеса и его методы.</w:t>
      </w:r>
    </w:p>
    <w:p w14:paraId="4377625F" w14:textId="77777777" w:rsidR="000122A3" w:rsidRPr="00882406" w:rsidRDefault="000122A3" w:rsidP="00193EB4">
      <w:pPr>
        <w:tabs>
          <w:tab w:val="num" w:pos="0"/>
          <w:tab w:val="left" w:pos="567"/>
        </w:tabs>
        <w:spacing w:line="360" w:lineRule="auto"/>
        <w:ind w:firstLine="709"/>
        <w:jc w:val="both"/>
        <w:rPr>
          <w:sz w:val="28"/>
          <w:szCs w:val="28"/>
        </w:rPr>
      </w:pPr>
      <w:r w:rsidRPr="00882406">
        <w:rPr>
          <w:sz w:val="28"/>
          <w:szCs w:val="28"/>
        </w:rPr>
        <w:t>Понятие денежного потока и его основные элементы. Виды денежных потоков, их сравнительная характеристика, сферы и условия применения.</w:t>
      </w:r>
    </w:p>
    <w:p w14:paraId="5605B7EB" w14:textId="77777777" w:rsidR="000122A3" w:rsidRPr="00882406" w:rsidRDefault="000122A3" w:rsidP="00193EB4">
      <w:pPr>
        <w:tabs>
          <w:tab w:val="num" w:pos="0"/>
          <w:tab w:val="left" w:pos="567"/>
        </w:tabs>
        <w:spacing w:line="360" w:lineRule="auto"/>
        <w:ind w:firstLine="709"/>
        <w:jc w:val="both"/>
        <w:rPr>
          <w:sz w:val="28"/>
          <w:szCs w:val="28"/>
        </w:rPr>
      </w:pPr>
      <w:r w:rsidRPr="00882406">
        <w:rPr>
          <w:sz w:val="28"/>
          <w:szCs w:val="28"/>
        </w:rPr>
        <w:t>Построение модели расчета денежного потока.</w:t>
      </w:r>
    </w:p>
    <w:p w14:paraId="346D914E" w14:textId="77777777" w:rsidR="000122A3" w:rsidRPr="00882406" w:rsidRDefault="000122A3" w:rsidP="00193EB4">
      <w:pPr>
        <w:tabs>
          <w:tab w:val="num" w:pos="0"/>
          <w:tab w:val="left" w:pos="567"/>
        </w:tabs>
        <w:spacing w:line="360" w:lineRule="auto"/>
        <w:ind w:firstLine="709"/>
        <w:jc w:val="both"/>
        <w:rPr>
          <w:sz w:val="28"/>
          <w:szCs w:val="28"/>
        </w:rPr>
      </w:pPr>
      <w:r w:rsidRPr="00882406">
        <w:rPr>
          <w:sz w:val="28"/>
          <w:szCs w:val="28"/>
        </w:rPr>
        <w:t>Современные методы прогнозирования элементов денежного потока.</w:t>
      </w:r>
    </w:p>
    <w:p w14:paraId="6A6C3C7E" w14:textId="77777777" w:rsidR="000122A3" w:rsidRPr="00882406" w:rsidRDefault="000122A3" w:rsidP="00193EB4">
      <w:pPr>
        <w:tabs>
          <w:tab w:val="num" w:pos="0"/>
          <w:tab w:val="left" w:pos="567"/>
        </w:tabs>
        <w:spacing w:line="360" w:lineRule="auto"/>
        <w:ind w:firstLine="709"/>
        <w:jc w:val="both"/>
        <w:rPr>
          <w:sz w:val="28"/>
          <w:szCs w:val="28"/>
        </w:rPr>
      </w:pPr>
      <w:r w:rsidRPr="00882406">
        <w:rPr>
          <w:sz w:val="28"/>
          <w:szCs w:val="28"/>
        </w:rPr>
        <w:t>Особенности прогнозирования денежных потоков на разных стадиях развития рынка капитала.</w:t>
      </w:r>
    </w:p>
    <w:p w14:paraId="5559A1D6"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Модели расчета ставки дисконтирования.</w:t>
      </w:r>
    </w:p>
    <w:p w14:paraId="6AA27671" w14:textId="77777777" w:rsidR="000122A3" w:rsidRPr="00882406" w:rsidRDefault="000122A3" w:rsidP="00193EB4">
      <w:pPr>
        <w:tabs>
          <w:tab w:val="num" w:pos="0"/>
          <w:tab w:val="left" w:pos="567"/>
        </w:tabs>
        <w:spacing w:line="360" w:lineRule="auto"/>
        <w:ind w:firstLine="709"/>
        <w:jc w:val="both"/>
        <w:rPr>
          <w:sz w:val="28"/>
          <w:szCs w:val="28"/>
          <w:lang w:eastAsia="en-US"/>
        </w:rPr>
      </w:pPr>
      <w:r w:rsidRPr="00882406">
        <w:rPr>
          <w:sz w:val="28"/>
          <w:szCs w:val="28"/>
          <w:lang w:eastAsia="en-US"/>
        </w:rPr>
        <w:t>Методы расчета терминальной стоимости.</w:t>
      </w:r>
    </w:p>
    <w:p w14:paraId="75A6B5DF" w14:textId="77777777" w:rsidR="000122A3" w:rsidRPr="00882406" w:rsidRDefault="000122A3" w:rsidP="008A573A">
      <w:pPr>
        <w:tabs>
          <w:tab w:val="num" w:pos="0"/>
          <w:tab w:val="left" w:pos="567"/>
        </w:tabs>
        <w:spacing w:line="360" w:lineRule="auto"/>
        <w:ind w:firstLine="709"/>
        <w:jc w:val="both"/>
        <w:rPr>
          <w:sz w:val="28"/>
          <w:szCs w:val="28"/>
          <w:lang w:eastAsia="en-US"/>
        </w:rPr>
      </w:pPr>
      <w:r w:rsidRPr="00882406">
        <w:rPr>
          <w:sz w:val="28"/>
          <w:szCs w:val="28"/>
          <w:lang w:eastAsia="en-US"/>
        </w:rPr>
        <w:t>Итоговые поправки.</w:t>
      </w:r>
    </w:p>
    <w:p w14:paraId="179C30A3" w14:textId="77777777" w:rsidR="000122A3" w:rsidRPr="00882406" w:rsidRDefault="000122A3" w:rsidP="0097084A">
      <w:pPr>
        <w:tabs>
          <w:tab w:val="num" w:pos="0"/>
          <w:tab w:val="left" w:pos="567"/>
        </w:tabs>
        <w:spacing w:line="360" w:lineRule="auto"/>
        <w:ind w:firstLine="709"/>
        <w:jc w:val="both"/>
        <w:rPr>
          <w:b/>
          <w:sz w:val="28"/>
          <w:szCs w:val="28"/>
          <w:lang w:eastAsia="en-US"/>
        </w:rPr>
      </w:pPr>
      <w:r w:rsidRPr="00882406">
        <w:rPr>
          <w:b/>
          <w:sz w:val="28"/>
          <w:szCs w:val="28"/>
          <w:lang w:eastAsia="en-US"/>
        </w:rPr>
        <w:t>Тема 3. Сравнительный подход к оценке бизнеса и его методы.</w:t>
      </w:r>
    </w:p>
    <w:p w14:paraId="5E02A42C"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Финансово-экономическая сущность сравнительного подхода и обоснование его базовой формулы.</w:t>
      </w:r>
    </w:p>
    <w:p w14:paraId="2661065A"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Сферы применения, необходимые и достаточные условия применения, плюсы и минусы методов сравнительного подхода.</w:t>
      </w:r>
    </w:p>
    <w:p w14:paraId="733D606B"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w:t>
      </w:r>
    </w:p>
    <w:p w14:paraId="14A8CBC8"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Методология и практика выбора знаменателя рыночного мультипликатора для оценки бизнеса.</w:t>
      </w:r>
    </w:p>
    <w:p w14:paraId="2A9E6224" w14:textId="77777777" w:rsidR="000122A3" w:rsidRPr="00882406" w:rsidRDefault="000122A3" w:rsidP="008A573A">
      <w:pPr>
        <w:tabs>
          <w:tab w:val="num" w:pos="0"/>
          <w:tab w:val="left" w:pos="567"/>
        </w:tabs>
        <w:spacing w:line="360" w:lineRule="auto"/>
        <w:ind w:firstLine="709"/>
        <w:jc w:val="both"/>
        <w:rPr>
          <w:sz w:val="28"/>
          <w:szCs w:val="28"/>
        </w:rPr>
      </w:pPr>
      <w:r w:rsidRPr="00882406">
        <w:rPr>
          <w:sz w:val="28"/>
          <w:szCs w:val="28"/>
        </w:rPr>
        <w:t xml:space="preserve">Информационная база данных, применяемая при оценке бизнеса методами </w:t>
      </w:r>
      <w:r w:rsidRPr="00882406">
        <w:rPr>
          <w:sz w:val="28"/>
          <w:szCs w:val="28"/>
        </w:rPr>
        <w:lastRenderedPageBreak/>
        <w:t>сравнительного подхода. Особенности финансового анализа и корректировок, применяемых при оценке бизнеса методами сравнительного подхода.</w:t>
      </w:r>
    </w:p>
    <w:p w14:paraId="1927D88C" w14:textId="77777777" w:rsidR="000122A3" w:rsidRPr="00882406" w:rsidRDefault="000122A3" w:rsidP="002D0676">
      <w:pPr>
        <w:tabs>
          <w:tab w:val="num" w:pos="0"/>
          <w:tab w:val="left" w:pos="567"/>
        </w:tabs>
        <w:spacing w:line="360" w:lineRule="auto"/>
        <w:ind w:firstLine="709"/>
        <w:jc w:val="both"/>
        <w:rPr>
          <w:b/>
          <w:sz w:val="28"/>
          <w:szCs w:val="28"/>
          <w:lang w:eastAsia="en-US"/>
        </w:rPr>
      </w:pPr>
      <w:r w:rsidRPr="00882406">
        <w:rPr>
          <w:b/>
          <w:sz w:val="28"/>
          <w:szCs w:val="28"/>
          <w:lang w:eastAsia="en-US"/>
        </w:rPr>
        <w:t>Тема 4. Затратный подход к оценке бизнеса и его методы.</w:t>
      </w:r>
    </w:p>
    <w:p w14:paraId="28AB21B1"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Методы затратного подхода к оценке бизнеса: сущность, условия и сферы применения, положительные и отрицательные стороны.</w:t>
      </w:r>
    </w:p>
    <w:p w14:paraId="48384AEF"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Проблемы применения метода стоимости чистых активов в современных экономических условиях и пути их решения.</w:t>
      </w:r>
    </w:p>
    <w:p w14:paraId="329F7F2D" w14:textId="77777777" w:rsidR="000122A3" w:rsidRPr="00882406" w:rsidRDefault="000122A3" w:rsidP="002D0676">
      <w:pPr>
        <w:tabs>
          <w:tab w:val="num" w:pos="0"/>
          <w:tab w:val="left" w:pos="567"/>
        </w:tabs>
        <w:spacing w:line="360" w:lineRule="auto"/>
        <w:ind w:firstLine="709"/>
        <w:jc w:val="both"/>
        <w:rPr>
          <w:sz w:val="28"/>
          <w:szCs w:val="28"/>
        </w:rPr>
      </w:pPr>
      <w:r w:rsidRPr="00882406">
        <w:rPr>
          <w:sz w:val="28"/>
          <w:szCs w:val="28"/>
        </w:rPr>
        <w:t>Особенности оценки стоимости различных видов активов.</w:t>
      </w:r>
    </w:p>
    <w:p w14:paraId="2BDEBEB6" w14:textId="0630BFB6" w:rsidR="000122A3" w:rsidRPr="00882406" w:rsidRDefault="000122A3" w:rsidP="00B3475A">
      <w:pPr>
        <w:tabs>
          <w:tab w:val="num" w:pos="0"/>
          <w:tab w:val="left" w:pos="567"/>
        </w:tabs>
        <w:spacing w:line="360" w:lineRule="auto"/>
        <w:ind w:firstLine="709"/>
        <w:jc w:val="both"/>
        <w:rPr>
          <w:sz w:val="28"/>
          <w:szCs w:val="28"/>
        </w:rPr>
      </w:pPr>
      <w:r w:rsidRPr="00882406">
        <w:rPr>
          <w:sz w:val="28"/>
          <w:szCs w:val="28"/>
        </w:rPr>
        <w:t>Метод ликвидационной стоимости и специфика его применения.</w:t>
      </w:r>
    </w:p>
    <w:p w14:paraId="1B470C09" w14:textId="77777777" w:rsidR="000122A3" w:rsidRPr="00882406" w:rsidRDefault="000122A3" w:rsidP="00201E26">
      <w:pPr>
        <w:pStyle w:val="1"/>
        <w:spacing w:before="0" w:line="360" w:lineRule="auto"/>
        <w:ind w:firstLine="709"/>
        <w:jc w:val="both"/>
        <w:rPr>
          <w:rFonts w:ascii="Times New Roman" w:hAnsi="Times New Roman"/>
          <w:b/>
          <w:color w:val="auto"/>
          <w:sz w:val="28"/>
          <w:szCs w:val="28"/>
        </w:rPr>
      </w:pPr>
      <w:bookmarkStart w:id="7" w:name="_Toc19189345"/>
      <w:r w:rsidRPr="00882406">
        <w:rPr>
          <w:rFonts w:ascii="Times New Roman" w:hAnsi="Times New Roman"/>
          <w:b/>
          <w:color w:val="auto"/>
          <w:sz w:val="28"/>
          <w:szCs w:val="28"/>
        </w:rPr>
        <w:t>5.2. Учебно – тематический план</w:t>
      </w:r>
      <w:bookmarkEnd w:id="7"/>
    </w:p>
    <w:tbl>
      <w:tblPr>
        <w:tblW w:w="52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270"/>
        <w:gridCol w:w="667"/>
        <w:gridCol w:w="1055"/>
        <w:gridCol w:w="1062"/>
        <w:gridCol w:w="1469"/>
        <w:gridCol w:w="959"/>
        <w:gridCol w:w="2583"/>
      </w:tblGrid>
      <w:tr w:rsidR="00882406" w:rsidRPr="00882406" w14:paraId="3EDA17BB" w14:textId="77777777" w:rsidTr="00882406">
        <w:tc>
          <w:tcPr>
            <w:tcW w:w="203" w:type="pct"/>
            <w:vMerge w:val="restart"/>
          </w:tcPr>
          <w:p w14:paraId="0FA5666D" w14:textId="77777777" w:rsidR="00882406" w:rsidRPr="00882406" w:rsidRDefault="00882406" w:rsidP="008A22FD">
            <w:pPr>
              <w:tabs>
                <w:tab w:val="right" w:pos="851"/>
              </w:tabs>
              <w:rPr>
                <w:sz w:val="24"/>
                <w:szCs w:val="24"/>
              </w:rPr>
            </w:pPr>
            <w:r w:rsidRPr="00882406">
              <w:rPr>
                <w:sz w:val="24"/>
                <w:szCs w:val="24"/>
              </w:rPr>
              <w:t>№</w:t>
            </w:r>
          </w:p>
          <w:p w14:paraId="57571D11" w14:textId="77777777" w:rsidR="00882406" w:rsidRPr="00882406" w:rsidRDefault="00882406" w:rsidP="008A22FD">
            <w:pPr>
              <w:tabs>
                <w:tab w:val="right" w:pos="851"/>
              </w:tabs>
              <w:rPr>
                <w:sz w:val="24"/>
                <w:szCs w:val="24"/>
              </w:rPr>
            </w:pPr>
            <w:r w:rsidRPr="00882406">
              <w:rPr>
                <w:sz w:val="24"/>
                <w:szCs w:val="24"/>
              </w:rPr>
              <w:t>п/п</w:t>
            </w:r>
          </w:p>
        </w:tc>
        <w:tc>
          <w:tcPr>
            <w:tcW w:w="1082" w:type="pct"/>
            <w:vMerge w:val="restart"/>
          </w:tcPr>
          <w:p w14:paraId="4402FB3A" w14:textId="77777777" w:rsidR="00882406" w:rsidRPr="00882406" w:rsidRDefault="00882406" w:rsidP="008A22FD">
            <w:pPr>
              <w:tabs>
                <w:tab w:val="right" w:pos="851"/>
              </w:tabs>
              <w:rPr>
                <w:sz w:val="24"/>
                <w:szCs w:val="24"/>
              </w:rPr>
            </w:pPr>
            <w:r w:rsidRPr="00882406">
              <w:rPr>
                <w:b/>
                <w:sz w:val="24"/>
                <w:szCs w:val="24"/>
              </w:rPr>
              <w:t>Наименование тем  (разделов) дисциплины</w:t>
            </w:r>
          </w:p>
        </w:tc>
        <w:tc>
          <w:tcPr>
            <w:tcW w:w="2484" w:type="pct"/>
            <w:gridSpan w:val="5"/>
          </w:tcPr>
          <w:p w14:paraId="416CC90C" w14:textId="77777777" w:rsidR="00882406" w:rsidRPr="00882406" w:rsidRDefault="00882406" w:rsidP="008A22FD">
            <w:pPr>
              <w:tabs>
                <w:tab w:val="right" w:pos="851"/>
              </w:tabs>
              <w:jc w:val="center"/>
              <w:rPr>
                <w:b/>
                <w:sz w:val="24"/>
                <w:szCs w:val="24"/>
              </w:rPr>
            </w:pPr>
            <w:r w:rsidRPr="00882406">
              <w:rPr>
                <w:b/>
                <w:sz w:val="24"/>
                <w:szCs w:val="24"/>
              </w:rPr>
              <w:t>Трудоемкость в часах</w:t>
            </w:r>
          </w:p>
        </w:tc>
        <w:tc>
          <w:tcPr>
            <w:tcW w:w="1231" w:type="pct"/>
            <w:vMerge w:val="restart"/>
          </w:tcPr>
          <w:p w14:paraId="05699732" w14:textId="77777777" w:rsidR="00882406" w:rsidRPr="00882406" w:rsidRDefault="00882406" w:rsidP="008A22FD">
            <w:pPr>
              <w:tabs>
                <w:tab w:val="right" w:pos="851"/>
              </w:tabs>
              <w:rPr>
                <w:b/>
                <w:sz w:val="24"/>
                <w:szCs w:val="24"/>
              </w:rPr>
            </w:pPr>
            <w:r w:rsidRPr="00882406">
              <w:rPr>
                <w:b/>
                <w:sz w:val="24"/>
                <w:szCs w:val="24"/>
              </w:rPr>
              <w:t>Формы текущего контроля успеваемости</w:t>
            </w:r>
          </w:p>
        </w:tc>
      </w:tr>
      <w:tr w:rsidR="00882406" w:rsidRPr="00882406" w14:paraId="3510355F" w14:textId="77777777" w:rsidTr="00882406">
        <w:tc>
          <w:tcPr>
            <w:tcW w:w="203" w:type="pct"/>
            <w:vMerge/>
          </w:tcPr>
          <w:p w14:paraId="4FCD2E1C" w14:textId="77777777" w:rsidR="00882406" w:rsidRPr="00882406" w:rsidRDefault="00882406" w:rsidP="008A22FD">
            <w:pPr>
              <w:tabs>
                <w:tab w:val="right" w:pos="851"/>
              </w:tabs>
              <w:rPr>
                <w:sz w:val="24"/>
                <w:szCs w:val="24"/>
              </w:rPr>
            </w:pPr>
          </w:p>
        </w:tc>
        <w:tc>
          <w:tcPr>
            <w:tcW w:w="1082" w:type="pct"/>
            <w:vMerge/>
          </w:tcPr>
          <w:p w14:paraId="0D6EC576" w14:textId="77777777" w:rsidR="00882406" w:rsidRPr="00882406" w:rsidRDefault="00882406" w:rsidP="008A22FD">
            <w:pPr>
              <w:tabs>
                <w:tab w:val="right" w:pos="851"/>
              </w:tabs>
              <w:rPr>
                <w:sz w:val="24"/>
                <w:szCs w:val="24"/>
              </w:rPr>
            </w:pPr>
          </w:p>
        </w:tc>
        <w:tc>
          <w:tcPr>
            <w:tcW w:w="318" w:type="pct"/>
            <w:vMerge w:val="restart"/>
            <w:vAlign w:val="center"/>
          </w:tcPr>
          <w:p w14:paraId="6D99F8CF" w14:textId="77777777" w:rsidR="00882406" w:rsidRPr="00882406" w:rsidRDefault="00882406" w:rsidP="002A5B89">
            <w:pPr>
              <w:tabs>
                <w:tab w:val="right" w:pos="851"/>
              </w:tabs>
              <w:jc w:val="center"/>
              <w:rPr>
                <w:b/>
                <w:sz w:val="24"/>
                <w:szCs w:val="24"/>
              </w:rPr>
            </w:pPr>
            <w:r w:rsidRPr="00882406">
              <w:rPr>
                <w:b/>
                <w:sz w:val="24"/>
                <w:szCs w:val="24"/>
              </w:rPr>
              <w:t>Всего</w:t>
            </w:r>
          </w:p>
        </w:tc>
        <w:tc>
          <w:tcPr>
            <w:tcW w:w="1709" w:type="pct"/>
            <w:gridSpan w:val="3"/>
            <w:vAlign w:val="center"/>
          </w:tcPr>
          <w:p w14:paraId="14A3B19A" w14:textId="77777777" w:rsidR="00882406" w:rsidRPr="00882406" w:rsidRDefault="00882406" w:rsidP="002A5B89">
            <w:pPr>
              <w:tabs>
                <w:tab w:val="right" w:pos="851"/>
              </w:tabs>
              <w:jc w:val="center"/>
              <w:rPr>
                <w:b/>
                <w:sz w:val="24"/>
                <w:szCs w:val="24"/>
              </w:rPr>
            </w:pPr>
            <w:r w:rsidRPr="00882406">
              <w:rPr>
                <w:b/>
                <w:sz w:val="24"/>
                <w:szCs w:val="24"/>
              </w:rPr>
              <w:t>Контактная работа-</w:t>
            </w:r>
          </w:p>
          <w:p w14:paraId="46EB1F33" w14:textId="664232CC" w:rsidR="00882406" w:rsidRPr="00882406" w:rsidRDefault="00882406" w:rsidP="002A5B89">
            <w:pPr>
              <w:tabs>
                <w:tab w:val="right" w:pos="851"/>
              </w:tabs>
              <w:jc w:val="center"/>
              <w:rPr>
                <w:b/>
                <w:sz w:val="24"/>
                <w:szCs w:val="24"/>
              </w:rPr>
            </w:pPr>
            <w:r w:rsidRPr="00882406">
              <w:rPr>
                <w:b/>
                <w:sz w:val="24"/>
                <w:szCs w:val="24"/>
              </w:rPr>
              <w:t>Аудиторная работа</w:t>
            </w:r>
          </w:p>
        </w:tc>
        <w:tc>
          <w:tcPr>
            <w:tcW w:w="457" w:type="pct"/>
            <w:vMerge w:val="restart"/>
            <w:vAlign w:val="center"/>
          </w:tcPr>
          <w:p w14:paraId="4518C710" w14:textId="77777777" w:rsidR="00882406" w:rsidRPr="00882406" w:rsidRDefault="00882406" w:rsidP="002A5B89">
            <w:pPr>
              <w:tabs>
                <w:tab w:val="right" w:pos="851"/>
              </w:tabs>
              <w:jc w:val="center"/>
              <w:rPr>
                <w:sz w:val="24"/>
                <w:szCs w:val="24"/>
              </w:rPr>
            </w:pPr>
            <w:r w:rsidRPr="00882406">
              <w:rPr>
                <w:b/>
                <w:sz w:val="24"/>
                <w:szCs w:val="24"/>
              </w:rPr>
              <w:t>Самостоятельная работа</w:t>
            </w:r>
          </w:p>
        </w:tc>
        <w:tc>
          <w:tcPr>
            <w:tcW w:w="1231" w:type="pct"/>
            <w:vMerge/>
          </w:tcPr>
          <w:p w14:paraId="62997AFD" w14:textId="77777777" w:rsidR="00882406" w:rsidRPr="00882406" w:rsidRDefault="00882406" w:rsidP="008A22FD">
            <w:pPr>
              <w:tabs>
                <w:tab w:val="right" w:pos="851"/>
              </w:tabs>
              <w:rPr>
                <w:sz w:val="24"/>
                <w:szCs w:val="24"/>
              </w:rPr>
            </w:pPr>
          </w:p>
        </w:tc>
      </w:tr>
      <w:tr w:rsidR="00882406" w:rsidRPr="00882406" w14:paraId="2D862F2E" w14:textId="77777777" w:rsidTr="00882406">
        <w:trPr>
          <w:trHeight w:val="1081"/>
        </w:trPr>
        <w:tc>
          <w:tcPr>
            <w:tcW w:w="203" w:type="pct"/>
            <w:vMerge/>
          </w:tcPr>
          <w:p w14:paraId="49DC41D9" w14:textId="77777777" w:rsidR="00882406" w:rsidRPr="00882406" w:rsidRDefault="00882406" w:rsidP="008A22FD">
            <w:pPr>
              <w:tabs>
                <w:tab w:val="right" w:pos="851"/>
              </w:tabs>
              <w:rPr>
                <w:sz w:val="24"/>
                <w:szCs w:val="24"/>
              </w:rPr>
            </w:pPr>
          </w:p>
        </w:tc>
        <w:tc>
          <w:tcPr>
            <w:tcW w:w="1082" w:type="pct"/>
            <w:vMerge/>
          </w:tcPr>
          <w:p w14:paraId="21D6EE7C" w14:textId="77777777" w:rsidR="00882406" w:rsidRPr="00882406" w:rsidRDefault="00882406" w:rsidP="008A22FD">
            <w:pPr>
              <w:tabs>
                <w:tab w:val="right" w:pos="851"/>
              </w:tabs>
              <w:rPr>
                <w:sz w:val="24"/>
                <w:szCs w:val="24"/>
              </w:rPr>
            </w:pPr>
          </w:p>
        </w:tc>
        <w:tc>
          <w:tcPr>
            <w:tcW w:w="318" w:type="pct"/>
            <w:vMerge/>
          </w:tcPr>
          <w:p w14:paraId="4D87DDEB" w14:textId="77777777" w:rsidR="00882406" w:rsidRPr="00882406" w:rsidRDefault="00882406" w:rsidP="008A22FD">
            <w:pPr>
              <w:tabs>
                <w:tab w:val="right" w:pos="851"/>
              </w:tabs>
              <w:rPr>
                <w:sz w:val="24"/>
                <w:szCs w:val="24"/>
              </w:rPr>
            </w:pPr>
          </w:p>
        </w:tc>
        <w:tc>
          <w:tcPr>
            <w:tcW w:w="503" w:type="pct"/>
          </w:tcPr>
          <w:p w14:paraId="70595629" w14:textId="77777777" w:rsidR="00882406" w:rsidRPr="00882406" w:rsidRDefault="00882406" w:rsidP="008A22FD">
            <w:pPr>
              <w:tabs>
                <w:tab w:val="right" w:pos="851"/>
              </w:tabs>
              <w:rPr>
                <w:sz w:val="24"/>
                <w:szCs w:val="24"/>
              </w:rPr>
            </w:pPr>
            <w:r w:rsidRPr="00882406">
              <w:rPr>
                <w:sz w:val="24"/>
                <w:szCs w:val="24"/>
              </w:rPr>
              <w:t xml:space="preserve">Общая, в </w:t>
            </w:r>
            <w:proofErr w:type="spellStart"/>
            <w:r w:rsidRPr="00882406">
              <w:rPr>
                <w:sz w:val="24"/>
                <w:szCs w:val="24"/>
              </w:rPr>
              <w:t>т.ч</w:t>
            </w:r>
            <w:proofErr w:type="spellEnd"/>
            <w:r w:rsidRPr="00882406">
              <w:rPr>
                <w:sz w:val="24"/>
                <w:szCs w:val="24"/>
              </w:rPr>
              <w:t>.:</w:t>
            </w:r>
          </w:p>
        </w:tc>
        <w:tc>
          <w:tcPr>
            <w:tcW w:w="506" w:type="pct"/>
            <w:vAlign w:val="center"/>
          </w:tcPr>
          <w:p w14:paraId="2E4B6246" w14:textId="77777777" w:rsidR="00882406" w:rsidRPr="00882406" w:rsidRDefault="00882406" w:rsidP="002A5B89">
            <w:pPr>
              <w:tabs>
                <w:tab w:val="right" w:pos="851"/>
              </w:tabs>
              <w:jc w:val="center"/>
              <w:rPr>
                <w:sz w:val="24"/>
                <w:szCs w:val="24"/>
              </w:rPr>
            </w:pPr>
            <w:r w:rsidRPr="00882406">
              <w:rPr>
                <w:sz w:val="24"/>
                <w:szCs w:val="24"/>
              </w:rPr>
              <w:t>Лекции</w:t>
            </w:r>
          </w:p>
        </w:tc>
        <w:tc>
          <w:tcPr>
            <w:tcW w:w="700" w:type="pct"/>
            <w:vAlign w:val="center"/>
          </w:tcPr>
          <w:p w14:paraId="06CF43B6" w14:textId="3031291A" w:rsidR="00882406" w:rsidRPr="00882406" w:rsidRDefault="00882406" w:rsidP="002A5B89">
            <w:pPr>
              <w:tabs>
                <w:tab w:val="right" w:pos="851"/>
              </w:tabs>
              <w:jc w:val="center"/>
              <w:rPr>
                <w:sz w:val="24"/>
                <w:szCs w:val="24"/>
              </w:rPr>
            </w:pPr>
            <w:r w:rsidRPr="00882406">
              <w:rPr>
                <w:sz w:val="24"/>
                <w:szCs w:val="24"/>
              </w:rPr>
              <w:t>Семинары, практические занятия</w:t>
            </w:r>
          </w:p>
        </w:tc>
        <w:tc>
          <w:tcPr>
            <w:tcW w:w="457" w:type="pct"/>
            <w:vMerge/>
          </w:tcPr>
          <w:p w14:paraId="586540DB" w14:textId="77777777" w:rsidR="00882406" w:rsidRPr="00882406" w:rsidRDefault="00882406" w:rsidP="008A22FD">
            <w:pPr>
              <w:tabs>
                <w:tab w:val="right" w:pos="851"/>
              </w:tabs>
              <w:rPr>
                <w:sz w:val="24"/>
                <w:szCs w:val="24"/>
              </w:rPr>
            </w:pPr>
          </w:p>
        </w:tc>
        <w:tc>
          <w:tcPr>
            <w:tcW w:w="1231" w:type="pct"/>
            <w:vMerge/>
          </w:tcPr>
          <w:p w14:paraId="3F76040D" w14:textId="77777777" w:rsidR="00882406" w:rsidRPr="00882406" w:rsidRDefault="00882406" w:rsidP="008A22FD">
            <w:pPr>
              <w:tabs>
                <w:tab w:val="right" w:pos="851"/>
              </w:tabs>
              <w:rPr>
                <w:sz w:val="24"/>
                <w:szCs w:val="24"/>
              </w:rPr>
            </w:pPr>
          </w:p>
        </w:tc>
      </w:tr>
      <w:tr w:rsidR="00882406" w:rsidRPr="00882406" w14:paraId="4BE54E21" w14:textId="77777777" w:rsidTr="00882406">
        <w:tc>
          <w:tcPr>
            <w:tcW w:w="203" w:type="pct"/>
          </w:tcPr>
          <w:p w14:paraId="0FCCC3FE" w14:textId="77777777" w:rsidR="002A5B89" w:rsidRPr="00882406" w:rsidRDefault="002A5B89" w:rsidP="008A22FD">
            <w:pPr>
              <w:tabs>
                <w:tab w:val="right" w:pos="851"/>
              </w:tabs>
              <w:rPr>
                <w:sz w:val="24"/>
                <w:szCs w:val="24"/>
              </w:rPr>
            </w:pPr>
            <w:r w:rsidRPr="00882406">
              <w:rPr>
                <w:sz w:val="24"/>
                <w:szCs w:val="24"/>
              </w:rPr>
              <w:t>1.</w:t>
            </w:r>
          </w:p>
        </w:tc>
        <w:tc>
          <w:tcPr>
            <w:tcW w:w="1082" w:type="pct"/>
          </w:tcPr>
          <w:p w14:paraId="3D87974E" w14:textId="77777777" w:rsidR="002A5B89" w:rsidRPr="00882406" w:rsidRDefault="002A5B89" w:rsidP="008A22FD">
            <w:pPr>
              <w:tabs>
                <w:tab w:val="right" w:pos="851"/>
              </w:tabs>
              <w:rPr>
                <w:sz w:val="24"/>
                <w:szCs w:val="24"/>
              </w:rPr>
            </w:pPr>
            <w:r w:rsidRPr="00882406">
              <w:rPr>
                <w:sz w:val="24"/>
                <w:szCs w:val="24"/>
              </w:rPr>
              <w:t>Понятие, цели и принципы оценки стоимости бизнеса. Стандартизация и регулирование оценочной деятельности</w:t>
            </w:r>
          </w:p>
        </w:tc>
        <w:tc>
          <w:tcPr>
            <w:tcW w:w="318" w:type="pct"/>
            <w:vAlign w:val="center"/>
          </w:tcPr>
          <w:p w14:paraId="15C44F60" w14:textId="5B0100B3" w:rsidR="002A5B89" w:rsidRPr="00882406" w:rsidRDefault="002A5B89" w:rsidP="008A22FD">
            <w:pPr>
              <w:tabs>
                <w:tab w:val="right" w:pos="851"/>
              </w:tabs>
              <w:jc w:val="center"/>
              <w:rPr>
                <w:sz w:val="24"/>
                <w:szCs w:val="24"/>
              </w:rPr>
            </w:pPr>
            <w:r w:rsidRPr="00882406">
              <w:rPr>
                <w:sz w:val="24"/>
                <w:szCs w:val="24"/>
              </w:rPr>
              <w:t>21</w:t>
            </w:r>
          </w:p>
        </w:tc>
        <w:tc>
          <w:tcPr>
            <w:tcW w:w="503" w:type="pct"/>
            <w:vAlign w:val="center"/>
          </w:tcPr>
          <w:p w14:paraId="2725C6A8" w14:textId="10D0E551" w:rsidR="002A5B89" w:rsidRPr="00882406" w:rsidRDefault="002A5B89" w:rsidP="008A22FD">
            <w:pPr>
              <w:tabs>
                <w:tab w:val="right" w:pos="851"/>
              </w:tabs>
              <w:jc w:val="center"/>
              <w:rPr>
                <w:sz w:val="24"/>
                <w:szCs w:val="24"/>
              </w:rPr>
            </w:pPr>
            <w:r w:rsidRPr="00882406">
              <w:rPr>
                <w:sz w:val="24"/>
                <w:szCs w:val="24"/>
              </w:rPr>
              <w:t>3</w:t>
            </w:r>
          </w:p>
        </w:tc>
        <w:tc>
          <w:tcPr>
            <w:tcW w:w="506" w:type="pct"/>
            <w:vAlign w:val="center"/>
          </w:tcPr>
          <w:p w14:paraId="6F42D805" w14:textId="5CEE0605" w:rsidR="002A5B89" w:rsidRPr="00882406" w:rsidRDefault="002A5B89" w:rsidP="008A22FD">
            <w:pPr>
              <w:tabs>
                <w:tab w:val="right" w:pos="851"/>
              </w:tabs>
              <w:jc w:val="center"/>
              <w:rPr>
                <w:sz w:val="24"/>
                <w:szCs w:val="24"/>
              </w:rPr>
            </w:pPr>
            <w:r w:rsidRPr="00882406">
              <w:rPr>
                <w:sz w:val="24"/>
                <w:szCs w:val="24"/>
              </w:rPr>
              <w:t>1</w:t>
            </w:r>
          </w:p>
        </w:tc>
        <w:tc>
          <w:tcPr>
            <w:tcW w:w="700" w:type="pct"/>
            <w:vAlign w:val="center"/>
          </w:tcPr>
          <w:p w14:paraId="55AB3322" w14:textId="234AED75" w:rsidR="002A5B89" w:rsidRPr="00882406" w:rsidRDefault="002A5B89" w:rsidP="008A22FD">
            <w:pPr>
              <w:tabs>
                <w:tab w:val="right" w:pos="851"/>
              </w:tabs>
              <w:jc w:val="center"/>
              <w:rPr>
                <w:sz w:val="24"/>
                <w:szCs w:val="24"/>
              </w:rPr>
            </w:pPr>
            <w:r w:rsidRPr="00882406">
              <w:rPr>
                <w:sz w:val="24"/>
                <w:szCs w:val="24"/>
              </w:rPr>
              <w:t>2</w:t>
            </w:r>
          </w:p>
        </w:tc>
        <w:tc>
          <w:tcPr>
            <w:tcW w:w="457" w:type="pct"/>
            <w:vAlign w:val="center"/>
          </w:tcPr>
          <w:p w14:paraId="23D57DD7" w14:textId="20D2360C" w:rsidR="002A5B89" w:rsidRPr="00882406" w:rsidRDefault="002A5B89" w:rsidP="008A22FD">
            <w:pPr>
              <w:tabs>
                <w:tab w:val="right" w:pos="851"/>
              </w:tabs>
              <w:jc w:val="center"/>
              <w:rPr>
                <w:sz w:val="24"/>
                <w:szCs w:val="24"/>
              </w:rPr>
            </w:pPr>
            <w:r w:rsidRPr="00882406">
              <w:rPr>
                <w:sz w:val="24"/>
                <w:szCs w:val="24"/>
              </w:rPr>
              <w:t>18</w:t>
            </w:r>
          </w:p>
        </w:tc>
        <w:tc>
          <w:tcPr>
            <w:tcW w:w="1231" w:type="pct"/>
          </w:tcPr>
          <w:p w14:paraId="50495674" w14:textId="77777777" w:rsidR="002A5B89" w:rsidRPr="00882406" w:rsidRDefault="002A5B89" w:rsidP="008A22FD">
            <w:pPr>
              <w:rPr>
                <w:sz w:val="24"/>
                <w:szCs w:val="24"/>
              </w:rPr>
            </w:pPr>
            <w:r w:rsidRPr="00882406">
              <w:rPr>
                <w:sz w:val="24"/>
                <w:szCs w:val="24"/>
              </w:rPr>
              <w:t>Научный доклад; Разбор кейсов для различных отраслей и классов активов;</w:t>
            </w:r>
          </w:p>
          <w:p w14:paraId="28868692" w14:textId="77777777" w:rsidR="002A5B89" w:rsidRPr="00882406" w:rsidRDefault="002A5B89" w:rsidP="008A22FD">
            <w:pPr>
              <w:rPr>
                <w:sz w:val="24"/>
                <w:szCs w:val="24"/>
              </w:rPr>
            </w:pPr>
            <w:r w:rsidRPr="00882406">
              <w:rPr>
                <w:sz w:val="24"/>
                <w:szCs w:val="24"/>
              </w:rPr>
              <w:t xml:space="preserve">Выполнение практических заданий </w:t>
            </w:r>
          </w:p>
        </w:tc>
      </w:tr>
      <w:tr w:rsidR="00882406" w:rsidRPr="00882406" w14:paraId="2F8058C9" w14:textId="77777777" w:rsidTr="00882406">
        <w:tc>
          <w:tcPr>
            <w:tcW w:w="203" w:type="pct"/>
          </w:tcPr>
          <w:p w14:paraId="36F31F95" w14:textId="77777777" w:rsidR="002A5B89" w:rsidRPr="00882406" w:rsidRDefault="002A5B89" w:rsidP="008A22FD">
            <w:pPr>
              <w:tabs>
                <w:tab w:val="right" w:pos="851"/>
              </w:tabs>
              <w:rPr>
                <w:sz w:val="24"/>
                <w:szCs w:val="24"/>
              </w:rPr>
            </w:pPr>
            <w:r w:rsidRPr="00882406">
              <w:rPr>
                <w:sz w:val="24"/>
                <w:szCs w:val="24"/>
              </w:rPr>
              <w:t>2.</w:t>
            </w:r>
          </w:p>
        </w:tc>
        <w:tc>
          <w:tcPr>
            <w:tcW w:w="1082" w:type="pct"/>
          </w:tcPr>
          <w:p w14:paraId="280F5792" w14:textId="77777777" w:rsidR="002A5B89" w:rsidRPr="00882406" w:rsidRDefault="002A5B89" w:rsidP="008A22FD">
            <w:pPr>
              <w:tabs>
                <w:tab w:val="right" w:pos="851"/>
              </w:tabs>
              <w:rPr>
                <w:sz w:val="24"/>
                <w:szCs w:val="24"/>
              </w:rPr>
            </w:pPr>
            <w:r w:rsidRPr="00882406">
              <w:rPr>
                <w:sz w:val="24"/>
                <w:szCs w:val="24"/>
              </w:rPr>
              <w:t>Доходный подход к оценке бизнеса и его методы.</w:t>
            </w:r>
          </w:p>
        </w:tc>
        <w:tc>
          <w:tcPr>
            <w:tcW w:w="318" w:type="pct"/>
            <w:vAlign w:val="center"/>
          </w:tcPr>
          <w:p w14:paraId="6F9F379B" w14:textId="77777777" w:rsidR="002A5B89" w:rsidRPr="00882406" w:rsidRDefault="002A5B89" w:rsidP="008A22FD">
            <w:pPr>
              <w:tabs>
                <w:tab w:val="right" w:pos="851"/>
              </w:tabs>
              <w:jc w:val="center"/>
              <w:rPr>
                <w:sz w:val="24"/>
                <w:szCs w:val="24"/>
              </w:rPr>
            </w:pPr>
            <w:r w:rsidRPr="00882406">
              <w:rPr>
                <w:sz w:val="24"/>
                <w:szCs w:val="24"/>
              </w:rPr>
              <w:t>32</w:t>
            </w:r>
          </w:p>
        </w:tc>
        <w:tc>
          <w:tcPr>
            <w:tcW w:w="503" w:type="pct"/>
            <w:vAlign w:val="center"/>
          </w:tcPr>
          <w:p w14:paraId="4A251EA8" w14:textId="77777777" w:rsidR="002A5B89" w:rsidRPr="00882406" w:rsidRDefault="002A5B89" w:rsidP="008A22FD">
            <w:pPr>
              <w:tabs>
                <w:tab w:val="right" w:pos="851"/>
              </w:tabs>
              <w:jc w:val="center"/>
              <w:rPr>
                <w:sz w:val="24"/>
                <w:szCs w:val="24"/>
              </w:rPr>
            </w:pPr>
            <w:r w:rsidRPr="00882406">
              <w:rPr>
                <w:sz w:val="24"/>
                <w:szCs w:val="24"/>
              </w:rPr>
              <w:t>12</w:t>
            </w:r>
          </w:p>
        </w:tc>
        <w:tc>
          <w:tcPr>
            <w:tcW w:w="506" w:type="pct"/>
            <w:vAlign w:val="center"/>
          </w:tcPr>
          <w:p w14:paraId="0D15FBDC" w14:textId="77777777" w:rsidR="002A5B89" w:rsidRPr="00882406" w:rsidRDefault="002A5B89" w:rsidP="008A22FD">
            <w:pPr>
              <w:tabs>
                <w:tab w:val="right" w:pos="851"/>
              </w:tabs>
              <w:jc w:val="center"/>
              <w:rPr>
                <w:sz w:val="24"/>
                <w:szCs w:val="24"/>
              </w:rPr>
            </w:pPr>
            <w:r w:rsidRPr="00882406">
              <w:rPr>
                <w:sz w:val="24"/>
                <w:szCs w:val="24"/>
              </w:rPr>
              <w:t>2</w:t>
            </w:r>
          </w:p>
        </w:tc>
        <w:tc>
          <w:tcPr>
            <w:tcW w:w="700" w:type="pct"/>
            <w:vAlign w:val="center"/>
          </w:tcPr>
          <w:p w14:paraId="084FE51A" w14:textId="156CCE03" w:rsidR="002A5B89" w:rsidRPr="00882406" w:rsidRDefault="002A5B89" w:rsidP="008A22FD">
            <w:pPr>
              <w:tabs>
                <w:tab w:val="right" w:pos="851"/>
              </w:tabs>
              <w:jc w:val="center"/>
              <w:rPr>
                <w:sz w:val="24"/>
                <w:szCs w:val="24"/>
              </w:rPr>
            </w:pPr>
            <w:r w:rsidRPr="00882406">
              <w:rPr>
                <w:sz w:val="24"/>
                <w:szCs w:val="24"/>
              </w:rPr>
              <w:t>10</w:t>
            </w:r>
          </w:p>
        </w:tc>
        <w:tc>
          <w:tcPr>
            <w:tcW w:w="457" w:type="pct"/>
            <w:vAlign w:val="center"/>
          </w:tcPr>
          <w:p w14:paraId="7C14BC81" w14:textId="77777777" w:rsidR="002A5B89" w:rsidRPr="00882406" w:rsidRDefault="002A5B89" w:rsidP="008A22FD">
            <w:pPr>
              <w:tabs>
                <w:tab w:val="right" w:pos="851"/>
              </w:tabs>
              <w:jc w:val="center"/>
              <w:rPr>
                <w:sz w:val="24"/>
                <w:szCs w:val="24"/>
              </w:rPr>
            </w:pPr>
            <w:r w:rsidRPr="00882406">
              <w:rPr>
                <w:sz w:val="24"/>
                <w:szCs w:val="24"/>
              </w:rPr>
              <w:t>20</w:t>
            </w:r>
          </w:p>
        </w:tc>
        <w:tc>
          <w:tcPr>
            <w:tcW w:w="1231" w:type="pct"/>
          </w:tcPr>
          <w:p w14:paraId="4290AB8E" w14:textId="77777777" w:rsidR="002A5B89" w:rsidRPr="00882406" w:rsidRDefault="002A5B89" w:rsidP="008A22FD">
            <w:pPr>
              <w:rPr>
                <w:sz w:val="24"/>
                <w:szCs w:val="24"/>
              </w:rPr>
            </w:pPr>
            <w:r w:rsidRPr="00882406">
              <w:rPr>
                <w:sz w:val="24"/>
                <w:szCs w:val="24"/>
              </w:rPr>
              <w:t>Научный доклад; Разбор кейсов для различных отраслей и классов активов;</w:t>
            </w:r>
          </w:p>
          <w:p w14:paraId="431248D1" w14:textId="77777777" w:rsidR="002A5B89" w:rsidRPr="00882406" w:rsidRDefault="002A5B89" w:rsidP="008A22FD">
            <w:pPr>
              <w:rPr>
                <w:sz w:val="24"/>
                <w:szCs w:val="24"/>
              </w:rPr>
            </w:pPr>
            <w:r w:rsidRPr="00882406">
              <w:rPr>
                <w:sz w:val="24"/>
                <w:szCs w:val="24"/>
              </w:rPr>
              <w:t>Выполнение практических заданий</w:t>
            </w:r>
          </w:p>
        </w:tc>
      </w:tr>
      <w:tr w:rsidR="00882406" w:rsidRPr="00882406" w14:paraId="7E3519FB" w14:textId="77777777" w:rsidTr="00882406">
        <w:tc>
          <w:tcPr>
            <w:tcW w:w="203" w:type="pct"/>
          </w:tcPr>
          <w:p w14:paraId="69DAEF35" w14:textId="77777777" w:rsidR="002A5B89" w:rsidRPr="00882406" w:rsidRDefault="002A5B89" w:rsidP="008A22FD">
            <w:pPr>
              <w:tabs>
                <w:tab w:val="right" w:pos="851"/>
              </w:tabs>
              <w:rPr>
                <w:sz w:val="24"/>
                <w:szCs w:val="24"/>
              </w:rPr>
            </w:pPr>
            <w:r w:rsidRPr="00882406">
              <w:rPr>
                <w:sz w:val="24"/>
                <w:szCs w:val="24"/>
              </w:rPr>
              <w:t>3.</w:t>
            </w:r>
          </w:p>
        </w:tc>
        <w:tc>
          <w:tcPr>
            <w:tcW w:w="1082" w:type="pct"/>
          </w:tcPr>
          <w:p w14:paraId="0F17BC71" w14:textId="77777777" w:rsidR="002A5B89" w:rsidRPr="00882406" w:rsidRDefault="002A5B89" w:rsidP="008A22FD">
            <w:pPr>
              <w:tabs>
                <w:tab w:val="right" w:pos="851"/>
              </w:tabs>
              <w:rPr>
                <w:sz w:val="24"/>
                <w:szCs w:val="24"/>
              </w:rPr>
            </w:pPr>
            <w:r w:rsidRPr="00882406">
              <w:rPr>
                <w:sz w:val="24"/>
                <w:szCs w:val="24"/>
              </w:rPr>
              <w:t>Сравнительный подход к оценке бизнеса и его методы.</w:t>
            </w:r>
          </w:p>
        </w:tc>
        <w:tc>
          <w:tcPr>
            <w:tcW w:w="318" w:type="pct"/>
            <w:vAlign w:val="center"/>
          </w:tcPr>
          <w:p w14:paraId="1CA4FC04" w14:textId="77777777" w:rsidR="002A5B89" w:rsidRPr="00882406" w:rsidRDefault="002A5B89" w:rsidP="008A22FD">
            <w:pPr>
              <w:tabs>
                <w:tab w:val="right" w:pos="851"/>
              </w:tabs>
              <w:jc w:val="center"/>
              <w:rPr>
                <w:sz w:val="24"/>
                <w:szCs w:val="24"/>
              </w:rPr>
            </w:pPr>
            <w:r w:rsidRPr="00882406">
              <w:rPr>
                <w:sz w:val="24"/>
                <w:szCs w:val="24"/>
              </w:rPr>
              <w:t>30</w:t>
            </w:r>
          </w:p>
        </w:tc>
        <w:tc>
          <w:tcPr>
            <w:tcW w:w="503" w:type="pct"/>
            <w:vAlign w:val="center"/>
          </w:tcPr>
          <w:p w14:paraId="0064EB71" w14:textId="77777777" w:rsidR="002A5B89" w:rsidRPr="00882406" w:rsidRDefault="002A5B89" w:rsidP="008A22FD">
            <w:pPr>
              <w:tabs>
                <w:tab w:val="right" w:pos="851"/>
              </w:tabs>
              <w:jc w:val="center"/>
              <w:rPr>
                <w:sz w:val="24"/>
                <w:szCs w:val="24"/>
              </w:rPr>
            </w:pPr>
            <w:r w:rsidRPr="00882406">
              <w:rPr>
                <w:sz w:val="24"/>
                <w:szCs w:val="24"/>
              </w:rPr>
              <w:t>10</w:t>
            </w:r>
          </w:p>
        </w:tc>
        <w:tc>
          <w:tcPr>
            <w:tcW w:w="506" w:type="pct"/>
            <w:vAlign w:val="center"/>
          </w:tcPr>
          <w:p w14:paraId="3AA8F431" w14:textId="77777777" w:rsidR="002A5B89" w:rsidRPr="00882406" w:rsidRDefault="002A5B89" w:rsidP="008A22FD">
            <w:pPr>
              <w:tabs>
                <w:tab w:val="right" w:pos="851"/>
              </w:tabs>
              <w:jc w:val="center"/>
              <w:rPr>
                <w:sz w:val="24"/>
                <w:szCs w:val="24"/>
              </w:rPr>
            </w:pPr>
            <w:r w:rsidRPr="00882406">
              <w:rPr>
                <w:sz w:val="24"/>
                <w:szCs w:val="24"/>
              </w:rPr>
              <w:t>2</w:t>
            </w:r>
          </w:p>
        </w:tc>
        <w:tc>
          <w:tcPr>
            <w:tcW w:w="700" w:type="pct"/>
            <w:vAlign w:val="center"/>
          </w:tcPr>
          <w:p w14:paraId="446AD8B8" w14:textId="4B445EAD" w:rsidR="002A5B89" w:rsidRPr="00882406" w:rsidRDefault="002A5B89" w:rsidP="008A22FD">
            <w:pPr>
              <w:tabs>
                <w:tab w:val="right" w:pos="851"/>
              </w:tabs>
              <w:jc w:val="center"/>
              <w:rPr>
                <w:sz w:val="24"/>
                <w:szCs w:val="24"/>
              </w:rPr>
            </w:pPr>
            <w:r w:rsidRPr="00882406">
              <w:rPr>
                <w:sz w:val="24"/>
                <w:szCs w:val="24"/>
              </w:rPr>
              <w:t>8</w:t>
            </w:r>
          </w:p>
        </w:tc>
        <w:tc>
          <w:tcPr>
            <w:tcW w:w="457" w:type="pct"/>
            <w:vAlign w:val="center"/>
          </w:tcPr>
          <w:p w14:paraId="5208DE63" w14:textId="77777777" w:rsidR="002A5B89" w:rsidRPr="00882406" w:rsidRDefault="002A5B89" w:rsidP="008A22FD">
            <w:pPr>
              <w:tabs>
                <w:tab w:val="right" w:pos="851"/>
              </w:tabs>
              <w:jc w:val="center"/>
              <w:rPr>
                <w:sz w:val="24"/>
                <w:szCs w:val="24"/>
              </w:rPr>
            </w:pPr>
            <w:r w:rsidRPr="00882406">
              <w:rPr>
                <w:sz w:val="24"/>
                <w:szCs w:val="24"/>
              </w:rPr>
              <w:t>20</w:t>
            </w:r>
          </w:p>
        </w:tc>
        <w:tc>
          <w:tcPr>
            <w:tcW w:w="1231" w:type="pct"/>
          </w:tcPr>
          <w:p w14:paraId="39486A1C" w14:textId="77777777" w:rsidR="002A5B89" w:rsidRPr="00882406" w:rsidRDefault="002A5B89" w:rsidP="008A22FD">
            <w:pPr>
              <w:rPr>
                <w:sz w:val="24"/>
                <w:szCs w:val="24"/>
              </w:rPr>
            </w:pPr>
            <w:r w:rsidRPr="00882406">
              <w:rPr>
                <w:sz w:val="24"/>
                <w:szCs w:val="24"/>
              </w:rPr>
              <w:t>Научный доклад; Разбор кейсов для различных отраслей и классов активов;</w:t>
            </w:r>
          </w:p>
          <w:p w14:paraId="2A1B8E76" w14:textId="77777777" w:rsidR="002A5B89" w:rsidRPr="00882406" w:rsidRDefault="002A5B89" w:rsidP="008A22FD">
            <w:pPr>
              <w:rPr>
                <w:sz w:val="24"/>
                <w:szCs w:val="24"/>
              </w:rPr>
            </w:pPr>
            <w:r w:rsidRPr="00882406">
              <w:rPr>
                <w:sz w:val="24"/>
                <w:szCs w:val="24"/>
              </w:rPr>
              <w:t>Выполнение практических заданий</w:t>
            </w:r>
          </w:p>
        </w:tc>
      </w:tr>
      <w:tr w:rsidR="00882406" w:rsidRPr="00882406" w14:paraId="7DBCB34F" w14:textId="77777777" w:rsidTr="00882406">
        <w:tc>
          <w:tcPr>
            <w:tcW w:w="203" w:type="pct"/>
          </w:tcPr>
          <w:p w14:paraId="5632BF92" w14:textId="77777777" w:rsidR="002A5B89" w:rsidRPr="00882406" w:rsidRDefault="002A5B89" w:rsidP="008A22FD">
            <w:pPr>
              <w:tabs>
                <w:tab w:val="right" w:pos="851"/>
              </w:tabs>
              <w:rPr>
                <w:sz w:val="24"/>
                <w:szCs w:val="24"/>
              </w:rPr>
            </w:pPr>
            <w:r w:rsidRPr="00882406">
              <w:rPr>
                <w:sz w:val="24"/>
                <w:szCs w:val="24"/>
              </w:rPr>
              <w:t>4.</w:t>
            </w:r>
          </w:p>
        </w:tc>
        <w:tc>
          <w:tcPr>
            <w:tcW w:w="1082" w:type="pct"/>
          </w:tcPr>
          <w:p w14:paraId="73EC3AF3" w14:textId="77777777" w:rsidR="002A5B89" w:rsidRPr="00882406" w:rsidRDefault="002A5B89" w:rsidP="008A22FD">
            <w:pPr>
              <w:tabs>
                <w:tab w:val="right" w:pos="851"/>
              </w:tabs>
              <w:rPr>
                <w:sz w:val="24"/>
                <w:szCs w:val="24"/>
              </w:rPr>
            </w:pPr>
            <w:r w:rsidRPr="00882406">
              <w:rPr>
                <w:sz w:val="24"/>
                <w:szCs w:val="24"/>
              </w:rPr>
              <w:t>Затратный подход к оценке бизнеса и его методы.</w:t>
            </w:r>
          </w:p>
        </w:tc>
        <w:tc>
          <w:tcPr>
            <w:tcW w:w="318" w:type="pct"/>
            <w:vAlign w:val="center"/>
          </w:tcPr>
          <w:p w14:paraId="489E603B" w14:textId="5AC058BF" w:rsidR="002A5B89" w:rsidRPr="00882406" w:rsidRDefault="002A5B89" w:rsidP="008A22FD">
            <w:pPr>
              <w:tabs>
                <w:tab w:val="right" w:pos="851"/>
              </w:tabs>
              <w:jc w:val="center"/>
              <w:rPr>
                <w:sz w:val="24"/>
                <w:szCs w:val="24"/>
              </w:rPr>
            </w:pPr>
            <w:r w:rsidRPr="00882406">
              <w:rPr>
                <w:sz w:val="24"/>
                <w:szCs w:val="24"/>
              </w:rPr>
              <w:t>25</w:t>
            </w:r>
          </w:p>
        </w:tc>
        <w:tc>
          <w:tcPr>
            <w:tcW w:w="503" w:type="pct"/>
            <w:vAlign w:val="center"/>
          </w:tcPr>
          <w:p w14:paraId="7EDE9D42" w14:textId="1F09FA0C" w:rsidR="002A5B89" w:rsidRPr="00882406" w:rsidRDefault="002A5B89" w:rsidP="008A22FD">
            <w:pPr>
              <w:tabs>
                <w:tab w:val="right" w:pos="851"/>
              </w:tabs>
              <w:jc w:val="center"/>
              <w:rPr>
                <w:sz w:val="24"/>
                <w:szCs w:val="24"/>
              </w:rPr>
            </w:pPr>
            <w:r w:rsidRPr="00882406">
              <w:rPr>
                <w:sz w:val="24"/>
                <w:szCs w:val="24"/>
              </w:rPr>
              <w:t>5</w:t>
            </w:r>
          </w:p>
        </w:tc>
        <w:tc>
          <w:tcPr>
            <w:tcW w:w="506" w:type="pct"/>
            <w:vAlign w:val="center"/>
          </w:tcPr>
          <w:p w14:paraId="3D43E769" w14:textId="6E89127F" w:rsidR="002A5B89" w:rsidRPr="00882406" w:rsidRDefault="002A5B89" w:rsidP="008A22FD">
            <w:pPr>
              <w:tabs>
                <w:tab w:val="right" w:pos="851"/>
              </w:tabs>
              <w:jc w:val="center"/>
              <w:rPr>
                <w:sz w:val="24"/>
                <w:szCs w:val="24"/>
              </w:rPr>
            </w:pPr>
            <w:r w:rsidRPr="00882406">
              <w:rPr>
                <w:sz w:val="24"/>
                <w:szCs w:val="24"/>
              </w:rPr>
              <w:t>1</w:t>
            </w:r>
          </w:p>
        </w:tc>
        <w:tc>
          <w:tcPr>
            <w:tcW w:w="700" w:type="pct"/>
            <w:vAlign w:val="center"/>
          </w:tcPr>
          <w:p w14:paraId="466EA227" w14:textId="3C562687" w:rsidR="002A5B89" w:rsidRPr="00882406" w:rsidRDefault="002A5B89" w:rsidP="008A22FD">
            <w:pPr>
              <w:tabs>
                <w:tab w:val="right" w:pos="851"/>
              </w:tabs>
              <w:jc w:val="center"/>
              <w:rPr>
                <w:sz w:val="24"/>
                <w:szCs w:val="24"/>
              </w:rPr>
            </w:pPr>
            <w:r w:rsidRPr="00882406">
              <w:rPr>
                <w:sz w:val="24"/>
                <w:szCs w:val="24"/>
              </w:rPr>
              <w:t>4</w:t>
            </w:r>
          </w:p>
        </w:tc>
        <w:tc>
          <w:tcPr>
            <w:tcW w:w="457" w:type="pct"/>
            <w:vAlign w:val="center"/>
          </w:tcPr>
          <w:p w14:paraId="1D4F81D2" w14:textId="77777777" w:rsidR="002A5B89" w:rsidRPr="00882406" w:rsidRDefault="002A5B89" w:rsidP="008A22FD">
            <w:pPr>
              <w:tabs>
                <w:tab w:val="right" w:pos="851"/>
              </w:tabs>
              <w:jc w:val="center"/>
              <w:rPr>
                <w:sz w:val="24"/>
                <w:szCs w:val="24"/>
              </w:rPr>
            </w:pPr>
            <w:r w:rsidRPr="00882406">
              <w:rPr>
                <w:sz w:val="24"/>
                <w:szCs w:val="24"/>
              </w:rPr>
              <w:t>20</w:t>
            </w:r>
          </w:p>
        </w:tc>
        <w:tc>
          <w:tcPr>
            <w:tcW w:w="1231" w:type="pct"/>
          </w:tcPr>
          <w:p w14:paraId="0E340BFD" w14:textId="77777777" w:rsidR="002A5B89" w:rsidRPr="00882406" w:rsidRDefault="002A5B89" w:rsidP="008A22FD">
            <w:pPr>
              <w:rPr>
                <w:sz w:val="24"/>
                <w:szCs w:val="24"/>
              </w:rPr>
            </w:pPr>
            <w:r w:rsidRPr="00882406">
              <w:rPr>
                <w:sz w:val="24"/>
                <w:szCs w:val="24"/>
              </w:rPr>
              <w:t>Выполнение практических заданий</w:t>
            </w:r>
          </w:p>
        </w:tc>
      </w:tr>
      <w:tr w:rsidR="00882406" w:rsidRPr="00882406" w14:paraId="4F26A01A" w14:textId="77777777" w:rsidTr="00882406">
        <w:tc>
          <w:tcPr>
            <w:tcW w:w="203" w:type="pct"/>
          </w:tcPr>
          <w:p w14:paraId="4B37EC10" w14:textId="77777777" w:rsidR="002A5B89" w:rsidRPr="00882406" w:rsidRDefault="002A5B89" w:rsidP="008A22FD">
            <w:pPr>
              <w:tabs>
                <w:tab w:val="right" w:pos="851"/>
              </w:tabs>
              <w:rPr>
                <w:sz w:val="24"/>
                <w:szCs w:val="24"/>
              </w:rPr>
            </w:pPr>
          </w:p>
        </w:tc>
        <w:tc>
          <w:tcPr>
            <w:tcW w:w="1082" w:type="pct"/>
          </w:tcPr>
          <w:p w14:paraId="3B680026" w14:textId="77777777" w:rsidR="002A5B89" w:rsidRPr="00882406" w:rsidRDefault="002A5B89" w:rsidP="008A22FD">
            <w:pPr>
              <w:tabs>
                <w:tab w:val="right" w:pos="851"/>
              </w:tabs>
              <w:rPr>
                <w:sz w:val="24"/>
                <w:szCs w:val="24"/>
              </w:rPr>
            </w:pPr>
            <w:r w:rsidRPr="00882406">
              <w:rPr>
                <w:sz w:val="24"/>
                <w:szCs w:val="24"/>
              </w:rPr>
              <w:t xml:space="preserve">В целом по дисциплине </w:t>
            </w:r>
          </w:p>
        </w:tc>
        <w:tc>
          <w:tcPr>
            <w:tcW w:w="318" w:type="pct"/>
            <w:vAlign w:val="center"/>
          </w:tcPr>
          <w:p w14:paraId="1FDA7F95" w14:textId="77777777" w:rsidR="002A5B89" w:rsidRPr="00882406" w:rsidRDefault="002A5B89" w:rsidP="008A22FD">
            <w:pPr>
              <w:tabs>
                <w:tab w:val="right" w:pos="851"/>
              </w:tabs>
              <w:jc w:val="center"/>
              <w:rPr>
                <w:sz w:val="24"/>
                <w:szCs w:val="24"/>
              </w:rPr>
            </w:pPr>
            <w:r w:rsidRPr="00882406">
              <w:rPr>
                <w:sz w:val="24"/>
                <w:szCs w:val="24"/>
              </w:rPr>
              <w:t>108</w:t>
            </w:r>
          </w:p>
        </w:tc>
        <w:tc>
          <w:tcPr>
            <w:tcW w:w="503" w:type="pct"/>
            <w:vAlign w:val="center"/>
          </w:tcPr>
          <w:p w14:paraId="1C5D3F70" w14:textId="7E3E44CF" w:rsidR="002A5B89" w:rsidRPr="00882406" w:rsidRDefault="002A5B89" w:rsidP="008A22FD">
            <w:pPr>
              <w:tabs>
                <w:tab w:val="right" w:pos="851"/>
              </w:tabs>
              <w:jc w:val="center"/>
              <w:rPr>
                <w:sz w:val="24"/>
                <w:szCs w:val="24"/>
              </w:rPr>
            </w:pPr>
            <w:r w:rsidRPr="00882406">
              <w:rPr>
                <w:sz w:val="24"/>
                <w:szCs w:val="24"/>
              </w:rPr>
              <w:t>30</w:t>
            </w:r>
          </w:p>
        </w:tc>
        <w:tc>
          <w:tcPr>
            <w:tcW w:w="506" w:type="pct"/>
            <w:vAlign w:val="center"/>
          </w:tcPr>
          <w:p w14:paraId="40576A07" w14:textId="537CD25B" w:rsidR="002A5B89" w:rsidRPr="00882406" w:rsidRDefault="002A5B89" w:rsidP="008A22FD">
            <w:pPr>
              <w:tabs>
                <w:tab w:val="right" w:pos="851"/>
              </w:tabs>
              <w:jc w:val="center"/>
              <w:rPr>
                <w:sz w:val="24"/>
                <w:szCs w:val="24"/>
              </w:rPr>
            </w:pPr>
            <w:r w:rsidRPr="00882406">
              <w:rPr>
                <w:sz w:val="24"/>
                <w:szCs w:val="24"/>
              </w:rPr>
              <w:t>6</w:t>
            </w:r>
          </w:p>
        </w:tc>
        <w:tc>
          <w:tcPr>
            <w:tcW w:w="700" w:type="pct"/>
            <w:vAlign w:val="center"/>
          </w:tcPr>
          <w:p w14:paraId="23E84100" w14:textId="5D7A981B" w:rsidR="002A5B89" w:rsidRPr="00882406" w:rsidRDefault="002A5B89" w:rsidP="008A22FD">
            <w:pPr>
              <w:tabs>
                <w:tab w:val="right" w:pos="851"/>
              </w:tabs>
              <w:jc w:val="center"/>
              <w:rPr>
                <w:sz w:val="24"/>
                <w:szCs w:val="24"/>
              </w:rPr>
            </w:pPr>
            <w:r w:rsidRPr="00882406">
              <w:rPr>
                <w:sz w:val="24"/>
                <w:szCs w:val="24"/>
              </w:rPr>
              <w:t>24</w:t>
            </w:r>
          </w:p>
        </w:tc>
        <w:tc>
          <w:tcPr>
            <w:tcW w:w="457" w:type="pct"/>
            <w:vAlign w:val="center"/>
          </w:tcPr>
          <w:p w14:paraId="201254F9" w14:textId="47A2704D" w:rsidR="002A5B89" w:rsidRPr="00882406" w:rsidRDefault="002A5B89" w:rsidP="008A22FD">
            <w:pPr>
              <w:tabs>
                <w:tab w:val="right" w:pos="851"/>
              </w:tabs>
              <w:jc w:val="center"/>
              <w:rPr>
                <w:sz w:val="24"/>
                <w:szCs w:val="24"/>
              </w:rPr>
            </w:pPr>
            <w:r w:rsidRPr="00882406">
              <w:rPr>
                <w:sz w:val="24"/>
                <w:szCs w:val="24"/>
              </w:rPr>
              <w:t>78</w:t>
            </w:r>
          </w:p>
        </w:tc>
        <w:tc>
          <w:tcPr>
            <w:tcW w:w="1231" w:type="pct"/>
            <w:vAlign w:val="center"/>
          </w:tcPr>
          <w:p w14:paraId="7A52A23B" w14:textId="6B1155C4" w:rsidR="002A5B89" w:rsidRPr="00882406" w:rsidRDefault="002A5B89" w:rsidP="008A22FD">
            <w:pPr>
              <w:tabs>
                <w:tab w:val="right" w:pos="851"/>
              </w:tabs>
              <w:rPr>
                <w:sz w:val="24"/>
                <w:szCs w:val="24"/>
              </w:rPr>
            </w:pPr>
            <w:r w:rsidRPr="00882406">
              <w:rPr>
                <w:sz w:val="24"/>
                <w:szCs w:val="24"/>
              </w:rPr>
              <w:t xml:space="preserve">Согласно учебному плану: </w:t>
            </w:r>
            <w:r w:rsidR="00882406" w:rsidRPr="00882406">
              <w:rPr>
                <w:sz w:val="24"/>
                <w:szCs w:val="24"/>
              </w:rPr>
              <w:t>Домашнее творческое задание</w:t>
            </w:r>
          </w:p>
        </w:tc>
      </w:tr>
      <w:tr w:rsidR="00882406" w:rsidRPr="00882406" w14:paraId="55E910E2" w14:textId="77777777" w:rsidTr="00882406">
        <w:tc>
          <w:tcPr>
            <w:tcW w:w="203" w:type="pct"/>
          </w:tcPr>
          <w:p w14:paraId="17D8EA3A" w14:textId="77777777" w:rsidR="002A5B89" w:rsidRPr="00882406" w:rsidRDefault="002A5B89" w:rsidP="008A22FD">
            <w:pPr>
              <w:tabs>
                <w:tab w:val="right" w:pos="851"/>
              </w:tabs>
              <w:rPr>
                <w:sz w:val="24"/>
                <w:szCs w:val="24"/>
              </w:rPr>
            </w:pPr>
          </w:p>
        </w:tc>
        <w:tc>
          <w:tcPr>
            <w:tcW w:w="1082" w:type="pct"/>
          </w:tcPr>
          <w:p w14:paraId="779E724F" w14:textId="77777777" w:rsidR="002A5B89" w:rsidRPr="00882406" w:rsidRDefault="002A5B89" w:rsidP="008A22FD">
            <w:pPr>
              <w:tabs>
                <w:tab w:val="right" w:pos="851"/>
              </w:tabs>
              <w:rPr>
                <w:sz w:val="24"/>
                <w:szCs w:val="24"/>
              </w:rPr>
            </w:pPr>
            <w:r w:rsidRPr="00882406">
              <w:rPr>
                <w:sz w:val="24"/>
                <w:szCs w:val="24"/>
              </w:rPr>
              <w:t>Итого в %</w:t>
            </w:r>
          </w:p>
        </w:tc>
        <w:tc>
          <w:tcPr>
            <w:tcW w:w="318" w:type="pct"/>
          </w:tcPr>
          <w:p w14:paraId="1494263B" w14:textId="77777777" w:rsidR="002A5B89" w:rsidRPr="00882406" w:rsidRDefault="002A5B89" w:rsidP="008A22FD">
            <w:pPr>
              <w:tabs>
                <w:tab w:val="right" w:pos="851"/>
              </w:tabs>
              <w:rPr>
                <w:sz w:val="24"/>
                <w:szCs w:val="24"/>
              </w:rPr>
            </w:pPr>
          </w:p>
        </w:tc>
        <w:tc>
          <w:tcPr>
            <w:tcW w:w="503" w:type="pct"/>
          </w:tcPr>
          <w:p w14:paraId="128B5DB5" w14:textId="4EF7BE7F" w:rsidR="002A5B89" w:rsidRPr="00882406" w:rsidRDefault="002A5B89" w:rsidP="008A22FD">
            <w:pPr>
              <w:tabs>
                <w:tab w:val="right" w:pos="851"/>
              </w:tabs>
              <w:jc w:val="center"/>
              <w:rPr>
                <w:sz w:val="24"/>
                <w:szCs w:val="24"/>
              </w:rPr>
            </w:pPr>
            <w:r w:rsidRPr="00882406">
              <w:rPr>
                <w:sz w:val="24"/>
                <w:szCs w:val="24"/>
              </w:rPr>
              <w:t>28</w:t>
            </w:r>
          </w:p>
        </w:tc>
        <w:tc>
          <w:tcPr>
            <w:tcW w:w="506" w:type="pct"/>
          </w:tcPr>
          <w:p w14:paraId="0796AC0B" w14:textId="1A69B24E" w:rsidR="002A5B89" w:rsidRPr="00882406" w:rsidRDefault="002A5B89" w:rsidP="008A22FD">
            <w:pPr>
              <w:tabs>
                <w:tab w:val="right" w:pos="851"/>
              </w:tabs>
              <w:jc w:val="center"/>
              <w:rPr>
                <w:sz w:val="24"/>
                <w:szCs w:val="24"/>
              </w:rPr>
            </w:pPr>
            <w:r w:rsidRPr="00882406">
              <w:rPr>
                <w:sz w:val="24"/>
                <w:szCs w:val="24"/>
              </w:rPr>
              <w:t>20</w:t>
            </w:r>
          </w:p>
        </w:tc>
        <w:tc>
          <w:tcPr>
            <w:tcW w:w="700" w:type="pct"/>
          </w:tcPr>
          <w:p w14:paraId="177B0D21" w14:textId="2909093B" w:rsidR="002A5B89" w:rsidRPr="00882406" w:rsidRDefault="002A5B89" w:rsidP="008A22FD">
            <w:pPr>
              <w:tabs>
                <w:tab w:val="right" w:pos="851"/>
              </w:tabs>
              <w:jc w:val="center"/>
              <w:rPr>
                <w:sz w:val="24"/>
                <w:szCs w:val="24"/>
              </w:rPr>
            </w:pPr>
            <w:r w:rsidRPr="00882406">
              <w:rPr>
                <w:sz w:val="24"/>
                <w:szCs w:val="24"/>
              </w:rPr>
              <w:t>80</w:t>
            </w:r>
          </w:p>
        </w:tc>
        <w:tc>
          <w:tcPr>
            <w:tcW w:w="457" w:type="pct"/>
          </w:tcPr>
          <w:p w14:paraId="66B37B89" w14:textId="5CAC1FD5" w:rsidR="002A5B89" w:rsidRPr="00882406" w:rsidRDefault="002A5B89" w:rsidP="008A22FD">
            <w:pPr>
              <w:tabs>
                <w:tab w:val="right" w:pos="851"/>
              </w:tabs>
              <w:jc w:val="center"/>
              <w:rPr>
                <w:sz w:val="24"/>
                <w:szCs w:val="24"/>
              </w:rPr>
            </w:pPr>
            <w:r w:rsidRPr="00882406">
              <w:rPr>
                <w:sz w:val="24"/>
                <w:szCs w:val="24"/>
              </w:rPr>
              <w:t>72</w:t>
            </w:r>
          </w:p>
        </w:tc>
        <w:tc>
          <w:tcPr>
            <w:tcW w:w="1231" w:type="pct"/>
          </w:tcPr>
          <w:p w14:paraId="0E971ABA" w14:textId="77777777" w:rsidR="002A5B89" w:rsidRPr="00882406" w:rsidRDefault="002A5B89" w:rsidP="008A22FD">
            <w:pPr>
              <w:tabs>
                <w:tab w:val="right" w:pos="851"/>
              </w:tabs>
              <w:jc w:val="center"/>
              <w:rPr>
                <w:sz w:val="24"/>
                <w:szCs w:val="24"/>
              </w:rPr>
            </w:pPr>
          </w:p>
        </w:tc>
      </w:tr>
    </w:tbl>
    <w:p w14:paraId="69399A98" w14:textId="77777777" w:rsidR="000122A3" w:rsidRPr="00882406" w:rsidRDefault="000122A3" w:rsidP="0064606C"/>
    <w:p w14:paraId="61ECBA05" w14:textId="77777777" w:rsidR="000122A3" w:rsidRPr="00882406" w:rsidRDefault="000122A3" w:rsidP="00201E26">
      <w:pPr>
        <w:pStyle w:val="1"/>
        <w:spacing w:before="0" w:line="360" w:lineRule="auto"/>
        <w:ind w:firstLine="709"/>
        <w:jc w:val="both"/>
        <w:rPr>
          <w:rFonts w:ascii="Times New Roman" w:hAnsi="Times New Roman"/>
          <w:b/>
          <w:color w:val="auto"/>
          <w:sz w:val="28"/>
          <w:szCs w:val="28"/>
        </w:rPr>
      </w:pPr>
      <w:bookmarkStart w:id="8" w:name="_Toc19189346"/>
      <w:r w:rsidRPr="00882406">
        <w:rPr>
          <w:rFonts w:ascii="Times New Roman" w:hAnsi="Times New Roman"/>
          <w:b/>
          <w:color w:val="auto"/>
          <w:sz w:val="28"/>
          <w:szCs w:val="28"/>
        </w:rPr>
        <w:lastRenderedPageBreak/>
        <w:t>5.3. Содержание семинаров, практических занятий</w:t>
      </w:r>
      <w:bookmarkEnd w:id="8"/>
      <w:r w:rsidRPr="00882406">
        <w:rPr>
          <w:rFonts w:ascii="Times New Roman" w:hAnsi="Times New Roman"/>
          <w:b/>
          <w:color w:val="auto"/>
          <w:sz w:val="28"/>
          <w:szCs w:val="28"/>
        </w:rPr>
        <w:t xml:space="preserve"> </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6663"/>
        <w:gridCol w:w="1843"/>
      </w:tblGrid>
      <w:tr w:rsidR="000122A3" w:rsidRPr="00882406" w14:paraId="09B8DED3" w14:textId="77777777" w:rsidTr="00106194">
        <w:tc>
          <w:tcPr>
            <w:tcW w:w="1696" w:type="dxa"/>
          </w:tcPr>
          <w:p w14:paraId="51A934DF" w14:textId="77777777" w:rsidR="000122A3" w:rsidRPr="00882406" w:rsidRDefault="000122A3" w:rsidP="00201E26">
            <w:pPr>
              <w:widowControl/>
              <w:jc w:val="center"/>
              <w:rPr>
                <w:b/>
                <w:sz w:val="24"/>
                <w:szCs w:val="24"/>
              </w:rPr>
            </w:pPr>
            <w:r w:rsidRPr="00882406">
              <w:rPr>
                <w:b/>
                <w:sz w:val="24"/>
                <w:szCs w:val="24"/>
              </w:rPr>
              <w:t>Наименование тем (разделов) дисциплины</w:t>
            </w:r>
          </w:p>
        </w:tc>
        <w:tc>
          <w:tcPr>
            <w:tcW w:w="6663" w:type="dxa"/>
          </w:tcPr>
          <w:p w14:paraId="635E2DCB" w14:textId="242F6692" w:rsidR="000122A3" w:rsidRPr="00882406" w:rsidRDefault="000122A3" w:rsidP="00882406">
            <w:pPr>
              <w:keepNext/>
              <w:widowControl/>
              <w:jc w:val="center"/>
              <w:rPr>
                <w:b/>
                <w:sz w:val="24"/>
                <w:szCs w:val="24"/>
              </w:rPr>
            </w:pPr>
            <w:r w:rsidRPr="00882406">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2F0FBC55" w14:textId="77777777" w:rsidR="000122A3" w:rsidRPr="00882406" w:rsidRDefault="000122A3" w:rsidP="00201E26">
            <w:pPr>
              <w:keepNext/>
              <w:widowControl/>
              <w:jc w:val="center"/>
              <w:rPr>
                <w:b/>
                <w:sz w:val="24"/>
                <w:szCs w:val="24"/>
              </w:rPr>
            </w:pPr>
            <w:r w:rsidRPr="00882406">
              <w:rPr>
                <w:b/>
                <w:sz w:val="24"/>
                <w:szCs w:val="24"/>
              </w:rPr>
              <w:t>Формы проведения занятий</w:t>
            </w:r>
          </w:p>
        </w:tc>
      </w:tr>
      <w:tr w:rsidR="00106194" w:rsidRPr="00882406" w14:paraId="1F4BB2AF" w14:textId="77777777" w:rsidTr="00106194">
        <w:tc>
          <w:tcPr>
            <w:tcW w:w="1696" w:type="dxa"/>
          </w:tcPr>
          <w:p w14:paraId="1449053E" w14:textId="77777777" w:rsidR="00106194" w:rsidRPr="00882406" w:rsidRDefault="00106194" w:rsidP="00106194">
            <w:pPr>
              <w:tabs>
                <w:tab w:val="right" w:pos="851"/>
              </w:tabs>
              <w:rPr>
                <w:sz w:val="24"/>
                <w:szCs w:val="24"/>
              </w:rPr>
            </w:pPr>
            <w:r w:rsidRPr="00882406">
              <w:rPr>
                <w:sz w:val="24"/>
                <w:szCs w:val="24"/>
              </w:rPr>
              <w:t>Понятие, цели и принципы оценки стоимости бизнеса. Стандартизация и регулирование оценочной деятельности.</w:t>
            </w:r>
          </w:p>
        </w:tc>
        <w:tc>
          <w:tcPr>
            <w:tcW w:w="6663" w:type="dxa"/>
          </w:tcPr>
          <w:p w14:paraId="11A9F063" w14:textId="77777777" w:rsidR="00106194" w:rsidRPr="00882406" w:rsidRDefault="00106194" w:rsidP="00106194">
            <w:pPr>
              <w:tabs>
                <w:tab w:val="left" w:pos="993"/>
              </w:tabs>
              <w:ind w:left="34"/>
              <w:rPr>
                <w:sz w:val="24"/>
                <w:szCs w:val="24"/>
              </w:rPr>
            </w:pPr>
            <w:r w:rsidRPr="00882406">
              <w:rPr>
                <w:sz w:val="24"/>
                <w:szCs w:val="24"/>
              </w:rPr>
              <w:t>Основные понятия, категории, термины стоимостной оценки.</w:t>
            </w:r>
          </w:p>
          <w:p w14:paraId="3F77C5CE" w14:textId="77777777" w:rsidR="00106194" w:rsidRPr="00882406" w:rsidRDefault="00106194" w:rsidP="00106194">
            <w:pPr>
              <w:pStyle w:val="a6"/>
              <w:tabs>
                <w:tab w:val="left" w:pos="993"/>
              </w:tabs>
              <w:ind w:left="34"/>
              <w:rPr>
                <w:sz w:val="24"/>
                <w:szCs w:val="24"/>
              </w:rPr>
            </w:pPr>
            <w:r w:rsidRPr="00882406">
              <w:rPr>
                <w:sz w:val="24"/>
                <w:szCs w:val="24"/>
              </w:rPr>
              <w:t>Терминология стоимостной оценки, применяемая в международной и российской практике.</w:t>
            </w:r>
          </w:p>
          <w:p w14:paraId="70EC4062" w14:textId="77777777" w:rsidR="00106194" w:rsidRPr="00882406" w:rsidRDefault="00106194" w:rsidP="00106194">
            <w:pPr>
              <w:pStyle w:val="a6"/>
              <w:tabs>
                <w:tab w:val="left" w:pos="993"/>
              </w:tabs>
              <w:ind w:left="34"/>
              <w:rPr>
                <w:sz w:val="24"/>
                <w:szCs w:val="24"/>
              </w:rPr>
            </w:pPr>
            <w:r w:rsidRPr="00882406">
              <w:rPr>
                <w:sz w:val="24"/>
                <w:szCs w:val="24"/>
              </w:rPr>
              <w:t>Взаимосвязь оценочной терминологии с профессиональными понятиями бухгалтерского учета, финансового анализа.</w:t>
            </w:r>
          </w:p>
          <w:p w14:paraId="326ED38F" w14:textId="77777777" w:rsidR="00106194" w:rsidRPr="00882406" w:rsidRDefault="00106194" w:rsidP="00106194">
            <w:pPr>
              <w:pStyle w:val="a6"/>
              <w:tabs>
                <w:tab w:val="left" w:pos="993"/>
              </w:tabs>
              <w:ind w:left="34"/>
              <w:rPr>
                <w:sz w:val="24"/>
                <w:szCs w:val="24"/>
              </w:rPr>
            </w:pPr>
            <w:r w:rsidRPr="00882406">
              <w:rPr>
                <w:sz w:val="24"/>
                <w:szCs w:val="24"/>
              </w:rPr>
              <w:t>Развитие понятийного аппарата ФСО.</w:t>
            </w:r>
          </w:p>
          <w:p w14:paraId="60B6D469" w14:textId="77777777" w:rsidR="00106194" w:rsidRPr="00882406" w:rsidRDefault="00106194" w:rsidP="00106194">
            <w:pPr>
              <w:tabs>
                <w:tab w:val="left" w:pos="993"/>
              </w:tabs>
              <w:ind w:left="34"/>
              <w:rPr>
                <w:sz w:val="24"/>
                <w:szCs w:val="24"/>
              </w:rPr>
            </w:pPr>
            <w:r w:rsidRPr="00882406">
              <w:rPr>
                <w:sz w:val="24"/>
                <w:szCs w:val="24"/>
              </w:rPr>
              <w:t>Особенности бизнеса как объекта оценки. Основные стоимостные детерминанты бизнеса.</w:t>
            </w:r>
          </w:p>
          <w:p w14:paraId="60FFBA93" w14:textId="77777777" w:rsidR="00106194" w:rsidRPr="00882406" w:rsidRDefault="00106194" w:rsidP="00106194">
            <w:pPr>
              <w:tabs>
                <w:tab w:val="left" w:pos="993"/>
              </w:tabs>
              <w:ind w:left="34"/>
              <w:rPr>
                <w:sz w:val="24"/>
                <w:szCs w:val="24"/>
              </w:rPr>
            </w:pPr>
            <w:r w:rsidRPr="00882406">
              <w:rPr>
                <w:sz w:val="24"/>
                <w:szCs w:val="24"/>
              </w:rPr>
              <w:t>Цели стоимостной оценки и виды стоимости.</w:t>
            </w:r>
          </w:p>
          <w:p w14:paraId="4DA591F6" w14:textId="77777777" w:rsidR="00106194" w:rsidRPr="00882406" w:rsidRDefault="00106194" w:rsidP="00106194">
            <w:pPr>
              <w:tabs>
                <w:tab w:val="left" w:pos="993"/>
              </w:tabs>
              <w:ind w:left="34"/>
              <w:rPr>
                <w:sz w:val="24"/>
                <w:szCs w:val="24"/>
              </w:rPr>
            </w:pPr>
            <w:r w:rsidRPr="00882406">
              <w:rPr>
                <w:sz w:val="24"/>
                <w:szCs w:val="24"/>
              </w:rPr>
              <w:t>Финансово-экономическая природа традиционных подходов к оценке стоимости бизнеса. Взаимосвязь и противоречие методов оценки.</w:t>
            </w:r>
          </w:p>
          <w:p w14:paraId="63DD6E2B" w14:textId="77777777" w:rsidR="00106194" w:rsidRPr="00882406" w:rsidRDefault="00106194" w:rsidP="00106194">
            <w:pPr>
              <w:tabs>
                <w:tab w:val="left" w:pos="993"/>
              </w:tabs>
              <w:ind w:left="34"/>
              <w:rPr>
                <w:sz w:val="24"/>
                <w:szCs w:val="24"/>
              </w:rPr>
            </w:pPr>
            <w:r w:rsidRPr="00882406">
              <w:rPr>
                <w:sz w:val="24"/>
                <w:szCs w:val="24"/>
              </w:rPr>
              <w:t>Принципы оценки стоимости бизнеса: формирование и эволюция, модификация в современной экономике</w:t>
            </w:r>
          </w:p>
          <w:p w14:paraId="40D865BA" w14:textId="77777777" w:rsidR="00106194" w:rsidRPr="00882406" w:rsidRDefault="00106194" w:rsidP="00106194">
            <w:pPr>
              <w:tabs>
                <w:tab w:val="left" w:pos="993"/>
              </w:tabs>
              <w:rPr>
                <w:sz w:val="24"/>
                <w:szCs w:val="24"/>
              </w:rPr>
            </w:pPr>
            <w:r w:rsidRPr="00882406">
              <w:rPr>
                <w:sz w:val="24"/>
                <w:szCs w:val="24"/>
              </w:rPr>
              <w:t>Стандарты оценочной деятельности: необходимость принятия, цели, задачи в российской оценке.</w:t>
            </w:r>
          </w:p>
          <w:p w14:paraId="48C35EF2" w14:textId="77777777" w:rsidR="00106194" w:rsidRPr="00882406" w:rsidRDefault="00106194" w:rsidP="00106194">
            <w:pPr>
              <w:tabs>
                <w:tab w:val="left" w:pos="993"/>
              </w:tabs>
              <w:rPr>
                <w:sz w:val="24"/>
                <w:szCs w:val="24"/>
              </w:rPr>
            </w:pPr>
            <w:r w:rsidRPr="00882406">
              <w:rPr>
                <w:sz w:val="24"/>
                <w:szCs w:val="24"/>
              </w:rPr>
              <w:t>Перспективы развития стандартизации оценочной деятельности.</w:t>
            </w:r>
          </w:p>
          <w:p w14:paraId="0A1E439B" w14:textId="77777777" w:rsidR="00106194" w:rsidRPr="00882406" w:rsidRDefault="00106194" w:rsidP="00106194">
            <w:pPr>
              <w:tabs>
                <w:tab w:val="left" w:pos="993"/>
              </w:tabs>
              <w:rPr>
                <w:sz w:val="24"/>
                <w:szCs w:val="24"/>
              </w:rPr>
            </w:pPr>
            <w:r w:rsidRPr="00882406">
              <w:rPr>
                <w:sz w:val="24"/>
                <w:szCs w:val="24"/>
              </w:rPr>
              <w:t>Сущность, формы, цели и задачи регулирования оценочной деятельности.</w:t>
            </w:r>
          </w:p>
          <w:p w14:paraId="4614550B" w14:textId="77777777" w:rsidR="00106194" w:rsidRPr="00882406" w:rsidRDefault="00106194" w:rsidP="00106194">
            <w:pPr>
              <w:tabs>
                <w:tab w:val="left" w:pos="993"/>
              </w:tabs>
              <w:rPr>
                <w:sz w:val="24"/>
                <w:szCs w:val="24"/>
              </w:rPr>
            </w:pPr>
            <w:r w:rsidRPr="00882406">
              <w:rPr>
                <w:sz w:val="24"/>
                <w:szCs w:val="24"/>
              </w:rPr>
              <w:t>Преимущества и недостатки государственного регулирования. Взаимосвязь госрегулирования оценки с реализацией функций государства в современной экономике.</w:t>
            </w:r>
          </w:p>
          <w:p w14:paraId="150F68A1" w14:textId="77777777" w:rsidR="00106194" w:rsidRPr="00882406" w:rsidRDefault="00106194" w:rsidP="00106194">
            <w:pPr>
              <w:tabs>
                <w:tab w:val="left" w:pos="993"/>
              </w:tabs>
              <w:rPr>
                <w:sz w:val="24"/>
                <w:szCs w:val="24"/>
              </w:rPr>
            </w:pPr>
            <w:r w:rsidRPr="00882406">
              <w:rPr>
                <w:sz w:val="24"/>
                <w:szCs w:val="24"/>
              </w:rPr>
              <w:t>Необходимость и возможность саморегулирования оценочной деятельности в России.</w:t>
            </w:r>
          </w:p>
          <w:p w14:paraId="7F6D396E" w14:textId="0B2DB5F8" w:rsidR="00106194" w:rsidRPr="00882406" w:rsidRDefault="00106194" w:rsidP="00106194">
            <w:pPr>
              <w:tabs>
                <w:tab w:val="left" w:pos="183"/>
              </w:tabs>
              <w:jc w:val="both"/>
              <w:rPr>
                <w:sz w:val="24"/>
                <w:szCs w:val="24"/>
              </w:rPr>
            </w:pPr>
            <w:r w:rsidRPr="00882406">
              <w:rPr>
                <w:sz w:val="24"/>
                <w:szCs w:val="24"/>
              </w:rPr>
              <w:t>Рекомендуемые источники из раздела 8: 1 и раздела 9: 7</w:t>
            </w:r>
          </w:p>
        </w:tc>
        <w:tc>
          <w:tcPr>
            <w:tcW w:w="1843" w:type="dxa"/>
          </w:tcPr>
          <w:p w14:paraId="1C411CA3" w14:textId="77777777" w:rsidR="00106194" w:rsidRPr="00882406" w:rsidRDefault="00106194" w:rsidP="00106194">
            <w:pPr>
              <w:jc w:val="both"/>
              <w:rPr>
                <w:sz w:val="24"/>
                <w:szCs w:val="24"/>
              </w:rPr>
            </w:pPr>
            <w:r w:rsidRPr="00882406">
              <w:rPr>
                <w:sz w:val="24"/>
                <w:szCs w:val="24"/>
              </w:rPr>
              <w:t>научный доклад, разбор кейсов для различных отраслей и классов активов</w:t>
            </w:r>
          </w:p>
          <w:p w14:paraId="08F44D72" w14:textId="77777777" w:rsidR="00106194" w:rsidRPr="00882406" w:rsidRDefault="00106194" w:rsidP="00106194">
            <w:pPr>
              <w:jc w:val="both"/>
              <w:rPr>
                <w:sz w:val="24"/>
                <w:szCs w:val="24"/>
              </w:rPr>
            </w:pPr>
          </w:p>
        </w:tc>
      </w:tr>
      <w:tr w:rsidR="00106194" w:rsidRPr="00882406" w14:paraId="13FA0B6B" w14:textId="77777777" w:rsidTr="00106194">
        <w:tc>
          <w:tcPr>
            <w:tcW w:w="1696" w:type="dxa"/>
          </w:tcPr>
          <w:p w14:paraId="361293C1" w14:textId="77777777" w:rsidR="00106194" w:rsidRPr="00882406" w:rsidRDefault="00106194" w:rsidP="00106194">
            <w:pPr>
              <w:tabs>
                <w:tab w:val="right" w:pos="851"/>
              </w:tabs>
              <w:rPr>
                <w:sz w:val="24"/>
                <w:szCs w:val="24"/>
              </w:rPr>
            </w:pPr>
            <w:r w:rsidRPr="00882406">
              <w:rPr>
                <w:sz w:val="24"/>
                <w:szCs w:val="24"/>
              </w:rPr>
              <w:t>Доходный подход к оценке бизнеса и его методы.</w:t>
            </w:r>
          </w:p>
        </w:tc>
        <w:tc>
          <w:tcPr>
            <w:tcW w:w="6663" w:type="dxa"/>
          </w:tcPr>
          <w:p w14:paraId="7283E4DD" w14:textId="77777777" w:rsidR="00106194" w:rsidRPr="00882406" w:rsidRDefault="00106194" w:rsidP="00106194">
            <w:pPr>
              <w:tabs>
                <w:tab w:val="left" w:pos="993"/>
              </w:tabs>
              <w:ind w:left="34"/>
              <w:rPr>
                <w:sz w:val="24"/>
                <w:szCs w:val="24"/>
              </w:rPr>
            </w:pPr>
            <w:r w:rsidRPr="00882406">
              <w:rPr>
                <w:sz w:val="24"/>
                <w:szCs w:val="24"/>
              </w:rPr>
              <w:t>Финансово-экономическая сущность доходного подхода.</w:t>
            </w:r>
          </w:p>
          <w:p w14:paraId="48EFF5C9" w14:textId="77777777" w:rsidR="00106194" w:rsidRPr="00882406" w:rsidRDefault="00106194" w:rsidP="00106194">
            <w:pPr>
              <w:tabs>
                <w:tab w:val="left" w:pos="993"/>
              </w:tabs>
              <w:ind w:left="34"/>
              <w:rPr>
                <w:sz w:val="24"/>
                <w:szCs w:val="24"/>
              </w:rPr>
            </w:pPr>
            <w:r w:rsidRPr="00882406">
              <w:rPr>
                <w:sz w:val="24"/>
                <w:szCs w:val="24"/>
              </w:rPr>
              <w:t>Анализ финансовой отчетности и сбор необходимой информации.</w:t>
            </w:r>
          </w:p>
          <w:p w14:paraId="38B4F178" w14:textId="77777777" w:rsidR="00106194" w:rsidRPr="00882406" w:rsidRDefault="00106194" w:rsidP="00106194">
            <w:pPr>
              <w:tabs>
                <w:tab w:val="left" w:pos="993"/>
              </w:tabs>
              <w:ind w:left="34"/>
              <w:rPr>
                <w:sz w:val="24"/>
                <w:szCs w:val="24"/>
              </w:rPr>
            </w:pPr>
            <w:r w:rsidRPr="00882406">
              <w:rPr>
                <w:sz w:val="24"/>
                <w:szCs w:val="24"/>
              </w:rPr>
              <w:t>Сферы применения, необходимые и достаточные условия применения, плюсы и минусы методов доходного подхода.</w:t>
            </w:r>
          </w:p>
          <w:p w14:paraId="10A04D15" w14:textId="77777777" w:rsidR="00106194" w:rsidRPr="00882406" w:rsidRDefault="00106194" w:rsidP="00106194">
            <w:pPr>
              <w:tabs>
                <w:tab w:val="left" w:pos="993"/>
              </w:tabs>
              <w:ind w:left="34"/>
              <w:rPr>
                <w:sz w:val="24"/>
                <w:szCs w:val="24"/>
              </w:rPr>
            </w:pPr>
            <w:r w:rsidRPr="00882406">
              <w:rPr>
                <w:sz w:val="24"/>
                <w:szCs w:val="24"/>
              </w:rPr>
              <w:t>Понятие денежного потока и его основные элементы. Виды денежных потоков, их сравнительная характеристика, сферы и условия применения.</w:t>
            </w:r>
          </w:p>
          <w:p w14:paraId="70B9D2DA" w14:textId="77777777" w:rsidR="00106194" w:rsidRPr="00882406" w:rsidRDefault="00106194" w:rsidP="00106194">
            <w:pPr>
              <w:tabs>
                <w:tab w:val="left" w:pos="993"/>
              </w:tabs>
              <w:ind w:left="34"/>
              <w:rPr>
                <w:sz w:val="24"/>
                <w:szCs w:val="24"/>
              </w:rPr>
            </w:pPr>
            <w:r w:rsidRPr="00882406">
              <w:rPr>
                <w:sz w:val="24"/>
                <w:szCs w:val="24"/>
              </w:rPr>
              <w:t>Построение модели расчета денежного потока.</w:t>
            </w:r>
          </w:p>
          <w:p w14:paraId="23DAE630" w14:textId="77777777" w:rsidR="00106194" w:rsidRPr="00882406" w:rsidRDefault="00106194" w:rsidP="00106194">
            <w:pPr>
              <w:tabs>
                <w:tab w:val="left" w:pos="993"/>
              </w:tabs>
              <w:ind w:left="34"/>
              <w:rPr>
                <w:sz w:val="24"/>
                <w:szCs w:val="24"/>
              </w:rPr>
            </w:pPr>
            <w:r w:rsidRPr="00882406">
              <w:rPr>
                <w:sz w:val="24"/>
                <w:szCs w:val="24"/>
              </w:rPr>
              <w:t>Современные методы прогнозирования элементов денежного потока.</w:t>
            </w:r>
          </w:p>
          <w:p w14:paraId="1FBD95FB" w14:textId="77777777" w:rsidR="00106194" w:rsidRPr="00882406" w:rsidRDefault="00106194" w:rsidP="00106194">
            <w:pPr>
              <w:tabs>
                <w:tab w:val="num" w:pos="0"/>
                <w:tab w:val="left" w:pos="567"/>
              </w:tabs>
              <w:jc w:val="both"/>
              <w:rPr>
                <w:sz w:val="24"/>
                <w:szCs w:val="24"/>
              </w:rPr>
            </w:pPr>
            <w:r w:rsidRPr="00882406">
              <w:rPr>
                <w:sz w:val="24"/>
                <w:szCs w:val="24"/>
              </w:rPr>
              <w:t>Особенности прогнозирования денежных потоков на разных стадиях развития рынка капитала.</w:t>
            </w:r>
          </w:p>
          <w:p w14:paraId="472F9028" w14:textId="77777777" w:rsidR="00106194" w:rsidRPr="00882406" w:rsidRDefault="00106194" w:rsidP="00106194">
            <w:pPr>
              <w:tabs>
                <w:tab w:val="num" w:pos="0"/>
                <w:tab w:val="left" w:pos="567"/>
              </w:tabs>
              <w:jc w:val="both"/>
              <w:rPr>
                <w:sz w:val="24"/>
                <w:szCs w:val="24"/>
              </w:rPr>
            </w:pPr>
            <w:r w:rsidRPr="00882406">
              <w:rPr>
                <w:sz w:val="24"/>
                <w:szCs w:val="24"/>
              </w:rPr>
              <w:t>Методы расчета ставки дисконтирования.</w:t>
            </w:r>
          </w:p>
          <w:p w14:paraId="06BA1D6F" w14:textId="77777777" w:rsidR="00106194" w:rsidRPr="00882406" w:rsidRDefault="00106194" w:rsidP="00106194">
            <w:pPr>
              <w:tabs>
                <w:tab w:val="num" w:pos="0"/>
                <w:tab w:val="left" w:pos="567"/>
              </w:tabs>
              <w:jc w:val="both"/>
              <w:rPr>
                <w:sz w:val="24"/>
                <w:szCs w:val="24"/>
              </w:rPr>
            </w:pPr>
            <w:r w:rsidRPr="00882406">
              <w:rPr>
                <w:sz w:val="24"/>
                <w:szCs w:val="24"/>
              </w:rPr>
              <w:t>Расчет терминальной стоимости.</w:t>
            </w:r>
          </w:p>
          <w:p w14:paraId="2D07E911" w14:textId="77777777" w:rsidR="00106194" w:rsidRPr="00882406" w:rsidRDefault="00106194" w:rsidP="00106194">
            <w:pPr>
              <w:tabs>
                <w:tab w:val="left" w:pos="993"/>
              </w:tabs>
              <w:ind w:left="34"/>
              <w:rPr>
                <w:sz w:val="24"/>
                <w:szCs w:val="24"/>
              </w:rPr>
            </w:pPr>
            <w:r w:rsidRPr="00882406">
              <w:rPr>
                <w:sz w:val="24"/>
                <w:szCs w:val="24"/>
              </w:rPr>
              <w:t>Особенности корректировок, применяемых при оценке бизнеса методами доходного подхода.</w:t>
            </w:r>
          </w:p>
          <w:p w14:paraId="5C9D4780" w14:textId="2384FE6E" w:rsidR="00106194" w:rsidRPr="00882406" w:rsidRDefault="00106194" w:rsidP="00106194">
            <w:pPr>
              <w:tabs>
                <w:tab w:val="num" w:pos="0"/>
                <w:tab w:val="left" w:pos="567"/>
              </w:tabs>
              <w:jc w:val="both"/>
              <w:rPr>
                <w:sz w:val="24"/>
                <w:szCs w:val="24"/>
              </w:rPr>
            </w:pPr>
            <w:r w:rsidRPr="00882406">
              <w:rPr>
                <w:sz w:val="24"/>
                <w:szCs w:val="24"/>
              </w:rPr>
              <w:t>Рекомендуемые источники из раздела 8: 1-1</w:t>
            </w:r>
            <w:r>
              <w:rPr>
                <w:sz w:val="24"/>
                <w:szCs w:val="24"/>
              </w:rPr>
              <w:t>5</w:t>
            </w:r>
            <w:r w:rsidRPr="00882406">
              <w:rPr>
                <w:sz w:val="24"/>
                <w:szCs w:val="24"/>
              </w:rPr>
              <w:t xml:space="preserve"> и раздела 9: 1-1</w:t>
            </w:r>
            <w:r>
              <w:rPr>
                <w:sz w:val="24"/>
                <w:szCs w:val="24"/>
              </w:rPr>
              <w:t>1</w:t>
            </w:r>
          </w:p>
        </w:tc>
        <w:tc>
          <w:tcPr>
            <w:tcW w:w="1843" w:type="dxa"/>
          </w:tcPr>
          <w:p w14:paraId="061C338A" w14:textId="38992520" w:rsidR="00106194" w:rsidRPr="00882406" w:rsidRDefault="00106194" w:rsidP="00106194">
            <w:pPr>
              <w:jc w:val="both"/>
              <w:rPr>
                <w:sz w:val="24"/>
                <w:szCs w:val="24"/>
              </w:rPr>
            </w:pPr>
            <w:r w:rsidRPr="00882406">
              <w:rPr>
                <w:sz w:val="24"/>
                <w:szCs w:val="24"/>
              </w:rPr>
              <w:t>научный доклад, разбор кейсов для различных отраслей и классов активов, выполнение практико-ориентированных заданий</w:t>
            </w:r>
          </w:p>
          <w:p w14:paraId="02F1DEB9" w14:textId="77777777" w:rsidR="00106194" w:rsidRPr="00882406" w:rsidRDefault="00106194" w:rsidP="00106194">
            <w:pPr>
              <w:keepNext/>
              <w:widowControl/>
              <w:jc w:val="both"/>
              <w:rPr>
                <w:sz w:val="24"/>
                <w:szCs w:val="24"/>
              </w:rPr>
            </w:pPr>
          </w:p>
        </w:tc>
      </w:tr>
      <w:tr w:rsidR="00106194" w:rsidRPr="00882406" w14:paraId="57A81EB0" w14:textId="77777777" w:rsidTr="00106194">
        <w:tc>
          <w:tcPr>
            <w:tcW w:w="1696" w:type="dxa"/>
          </w:tcPr>
          <w:p w14:paraId="7A94C1CA" w14:textId="77777777" w:rsidR="00106194" w:rsidRPr="00882406" w:rsidRDefault="00106194" w:rsidP="00106194">
            <w:pPr>
              <w:tabs>
                <w:tab w:val="right" w:pos="851"/>
              </w:tabs>
              <w:rPr>
                <w:sz w:val="24"/>
                <w:szCs w:val="24"/>
              </w:rPr>
            </w:pPr>
            <w:r w:rsidRPr="00882406">
              <w:rPr>
                <w:sz w:val="24"/>
                <w:szCs w:val="24"/>
              </w:rPr>
              <w:t xml:space="preserve">Сравнительный подход к </w:t>
            </w:r>
            <w:r w:rsidRPr="00882406">
              <w:rPr>
                <w:sz w:val="24"/>
                <w:szCs w:val="24"/>
              </w:rPr>
              <w:lastRenderedPageBreak/>
              <w:t>оценке бизнеса и его методы.</w:t>
            </w:r>
          </w:p>
        </w:tc>
        <w:tc>
          <w:tcPr>
            <w:tcW w:w="6663" w:type="dxa"/>
          </w:tcPr>
          <w:p w14:paraId="6032A962" w14:textId="77777777" w:rsidR="00106194" w:rsidRPr="00882406" w:rsidRDefault="00106194" w:rsidP="00106194">
            <w:pPr>
              <w:tabs>
                <w:tab w:val="left" w:pos="993"/>
              </w:tabs>
              <w:ind w:left="34"/>
              <w:rPr>
                <w:sz w:val="24"/>
                <w:szCs w:val="24"/>
              </w:rPr>
            </w:pPr>
            <w:r w:rsidRPr="00882406">
              <w:rPr>
                <w:sz w:val="24"/>
                <w:szCs w:val="24"/>
              </w:rPr>
              <w:lastRenderedPageBreak/>
              <w:t>Финансово-экономическая сущность сравнительного подхода и обоснование его базовой формулы.</w:t>
            </w:r>
          </w:p>
          <w:p w14:paraId="1298F09E" w14:textId="77777777" w:rsidR="00106194" w:rsidRPr="00882406" w:rsidRDefault="00106194" w:rsidP="00106194">
            <w:pPr>
              <w:tabs>
                <w:tab w:val="left" w:pos="993"/>
              </w:tabs>
              <w:ind w:left="34"/>
              <w:rPr>
                <w:sz w:val="24"/>
                <w:szCs w:val="24"/>
              </w:rPr>
            </w:pPr>
            <w:r w:rsidRPr="00882406">
              <w:rPr>
                <w:sz w:val="24"/>
                <w:szCs w:val="24"/>
              </w:rPr>
              <w:lastRenderedPageBreak/>
              <w:t>Сферы применения, необходимые и достаточные условия применения, плюсы и минусы методов сравнительного подхода.</w:t>
            </w:r>
          </w:p>
          <w:p w14:paraId="105392FA" w14:textId="77777777" w:rsidR="00106194" w:rsidRPr="00882406" w:rsidRDefault="00106194" w:rsidP="00106194">
            <w:pPr>
              <w:tabs>
                <w:tab w:val="left" w:pos="993"/>
              </w:tabs>
              <w:ind w:left="34"/>
              <w:rPr>
                <w:sz w:val="24"/>
                <w:szCs w:val="24"/>
              </w:rPr>
            </w:pPr>
            <w:r w:rsidRPr="00882406">
              <w:rPr>
                <w:sz w:val="24"/>
                <w:szCs w:val="24"/>
              </w:rPr>
              <w:t xml:space="preserve">Понятие рыночного мультипликатора, виды мультипликаторов. Методологические основы определения числителя рыночного мультипликатора. Современные техники его определения. Дискуссионные вопросы расчета капитализации и </w:t>
            </w:r>
            <w:r w:rsidRPr="00882406">
              <w:rPr>
                <w:sz w:val="24"/>
                <w:szCs w:val="24"/>
                <w:lang w:val="en-US"/>
              </w:rPr>
              <w:t>EV</w:t>
            </w:r>
            <w:r w:rsidRPr="00882406">
              <w:rPr>
                <w:sz w:val="24"/>
                <w:szCs w:val="24"/>
              </w:rPr>
              <w:t>.</w:t>
            </w:r>
          </w:p>
          <w:p w14:paraId="713A2F6C" w14:textId="77777777" w:rsidR="00106194" w:rsidRPr="00882406" w:rsidRDefault="00106194" w:rsidP="00106194">
            <w:pPr>
              <w:tabs>
                <w:tab w:val="left" w:pos="993"/>
              </w:tabs>
              <w:ind w:left="34"/>
              <w:rPr>
                <w:sz w:val="24"/>
                <w:szCs w:val="24"/>
              </w:rPr>
            </w:pPr>
            <w:r w:rsidRPr="00882406">
              <w:rPr>
                <w:sz w:val="24"/>
                <w:szCs w:val="24"/>
              </w:rPr>
              <w:t>Методология и практика выбора знаменателя рыночного мультипликатора для оценки бизнеса.</w:t>
            </w:r>
          </w:p>
          <w:p w14:paraId="603A41B0" w14:textId="77777777" w:rsidR="00106194" w:rsidRPr="00882406" w:rsidRDefault="00106194" w:rsidP="00106194">
            <w:pPr>
              <w:tabs>
                <w:tab w:val="left" w:pos="993"/>
              </w:tabs>
              <w:ind w:left="34"/>
              <w:rPr>
                <w:sz w:val="24"/>
                <w:szCs w:val="24"/>
              </w:rPr>
            </w:pPr>
            <w:r w:rsidRPr="00882406">
              <w:rPr>
                <w:sz w:val="24"/>
                <w:szCs w:val="24"/>
              </w:rPr>
              <w:t>Информационная база данных, применяемая при оценке бизнеса методами сравнительного подхода. Особенности финансового анализа и корректировок, применяемых при оценке бизнеса методами сравнительного подхода.</w:t>
            </w:r>
          </w:p>
          <w:p w14:paraId="4C9718A6" w14:textId="35F6D5BA" w:rsidR="00106194" w:rsidRPr="00882406" w:rsidRDefault="00106194" w:rsidP="00106194">
            <w:pPr>
              <w:jc w:val="both"/>
              <w:rPr>
                <w:sz w:val="24"/>
                <w:szCs w:val="24"/>
              </w:rPr>
            </w:pPr>
            <w:r w:rsidRPr="00882406">
              <w:rPr>
                <w:sz w:val="24"/>
                <w:szCs w:val="24"/>
              </w:rPr>
              <w:t>Рекомендуемые источники из раздела 8: 1-1</w:t>
            </w:r>
            <w:r>
              <w:rPr>
                <w:sz w:val="24"/>
                <w:szCs w:val="24"/>
              </w:rPr>
              <w:t>5</w:t>
            </w:r>
            <w:r w:rsidRPr="00882406">
              <w:rPr>
                <w:sz w:val="24"/>
                <w:szCs w:val="24"/>
              </w:rPr>
              <w:t xml:space="preserve"> и раздела 9: 1-1</w:t>
            </w:r>
            <w:r>
              <w:rPr>
                <w:sz w:val="24"/>
                <w:szCs w:val="24"/>
              </w:rPr>
              <w:t>1</w:t>
            </w:r>
          </w:p>
        </w:tc>
        <w:tc>
          <w:tcPr>
            <w:tcW w:w="1843" w:type="dxa"/>
          </w:tcPr>
          <w:p w14:paraId="5B996CD3" w14:textId="7F562BE5" w:rsidR="00106194" w:rsidRPr="00882406" w:rsidRDefault="00106194" w:rsidP="00106194">
            <w:pPr>
              <w:jc w:val="both"/>
              <w:rPr>
                <w:sz w:val="24"/>
                <w:szCs w:val="24"/>
              </w:rPr>
            </w:pPr>
            <w:r w:rsidRPr="00882406">
              <w:rPr>
                <w:sz w:val="24"/>
                <w:szCs w:val="24"/>
              </w:rPr>
              <w:lastRenderedPageBreak/>
              <w:t xml:space="preserve">научный доклад, разбор </w:t>
            </w:r>
            <w:r w:rsidRPr="00882406">
              <w:rPr>
                <w:sz w:val="24"/>
                <w:szCs w:val="24"/>
              </w:rPr>
              <w:lastRenderedPageBreak/>
              <w:t>кейсов для различных отраслей и классов активов, выполнение практико-ориентированных заданий</w:t>
            </w:r>
          </w:p>
          <w:p w14:paraId="27F0B04C" w14:textId="77777777" w:rsidR="00106194" w:rsidRPr="00882406" w:rsidRDefault="00106194" w:rsidP="00106194">
            <w:pPr>
              <w:keepNext/>
              <w:widowControl/>
              <w:jc w:val="both"/>
              <w:rPr>
                <w:sz w:val="24"/>
                <w:szCs w:val="24"/>
              </w:rPr>
            </w:pPr>
          </w:p>
        </w:tc>
      </w:tr>
      <w:tr w:rsidR="00106194" w:rsidRPr="00882406" w14:paraId="5DECF577" w14:textId="77777777" w:rsidTr="00106194">
        <w:tc>
          <w:tcPr>
            <w:tcW w:w="1696" w:type="dxa"/>
          </w:tcPr>
          <w:p w14:paraId="67AE1FED" w14:textId="77777777" w:rsidR="00106194" w:rsidRPr="00882406" w:rsidRDefault="00106194" w:rsidP="00106194">
            <w:pPr>
              <w:tabs>
                <w:tab w:val="right" w:pos="851"/>
              </w:tabs>
              <w:rPr>
                <w:sz w:val="24"/>
                <w:szCs w:val="24"/>
              </w:rPr>
            </w:pPr>
            <w:r w:rsidRPr="00882406">
              <w:rPr>
                <w:sz w:val="24"/>
                <w:szCs w:val="24"/>
              </w:rPr>
              <w:lastRenderedPageBreak/>
              <w:t>Затратный подход к оценке бизнеса и его методы.</w:t>
            </w:r>
          </w:p>
        </w:tc>
        <w:tc>
          <w:tcPr>
            <w:tcW w:w="6663" w:type="dxa"/>
          </w:tcPr>
          <w:p w14:paraId="0AD34FA7" w14:textId="77777777" w:rsidR="00106194" w:rsidRPr="00882406" w:rsidRDefault="00106194" w:rsidP="00106194">
            <w:pPr>
              <w:tabs>
                <w:tab w:val="left" w:pos="993"/>
              </w:tabs>
              <w:rPr>
                <w:sz w:val="24"/>
                <w:szCs w:val="24"/>
              </w:rPr>
            </w:pPr>
            <w:r w:rsidRPr="00882406">
              <w:rPr>
                <w:sz w:val="24"/>
                <w:szCs w:val="24"/>
              </w:rPr>
              <w:t>Методы затратного подхода к оценке бизнеса: сущность, условия и сферы применения, положительные и отрицательные стороны.</w:t>
            </w:r>
          </w:p>
          <w:p w14:paraId="67A382A5" w14:textId="77777777" w:rsidR="00106194" w:rsidRPr="00882406" w:rsidRDefault="00106194" w:rsidP="00106194">
            <w:pPr>
              <w:tabs>
                <w:tab w:val="left" w:pos="993"/>
              </w:tabs>
              <w:rPr>
                <w:sz w:val="24"/>
                <w:szCs w:val="24"/>
              </w:rPr>
            </w:pPr>
            <w:r w:rsidRPr="00882406">
              <w:rPr>
                <w:sz w:val="24"/>
                <w:szCs w:val="24"/>
              </w:rPr>
              <w:t>Проблемы применения метода стоимости чистых активов в современных экономических условиях и пути их решения.</w:t>
            </w:r>
          </w:p>
          <w:p w14:paraId="06D7F100" w14:textId="77777777" w:rsidR="00106194" w:rsidRPr="00882406" w:rsidRDefault="00106194" w:rsidP="00106194">
            <w:pPr>
              <w:tabs>
                <w:tab w:val="left" w:pos="993"/>
              </w:tabs>
              <w:rPr>
                <w:sz w:val="24"/>
                <w:szCs w:val="24"/>
              </w:rPr>
            </w:pPr>
            <w:r w:rsidRPr="00882406">
              <w:rPr>
                <w:sz w:val="24"/>
                <w:szCs w:val="24"/>
              </w:rPr>
              <w:t>Особенности оценки стоимости различных видов активов.</w:t>
            </w:r>
          </w:p>
          <w:p w14:paraId="2545468C" w14:textId="77777777" w:rsidR="00106194" w:rsidRPr="00882406" w:rsidRDefault="00106194" w:rsidP="00106194">
            <w:pPr>
              <w:tabs>
                <w:tab w:val="left" w:pos="993"/>
              </w:tabs>
              <w:rPr>
                <w:sz w:val="24"/>
                <w:szCs w:val="24"/>
              </w:rPr>
            </w:pPr>
            <w:r w:rsidRPr="00882406">
              <w:rPr>
                <w:sz w:val="24"/>
                <w:szCs w:val="24"/>
              </w:rPr>
              <w:t>Метод ликвидационной стоимости и специфика его применения.</w:t>
            </w:r>
          </w:p>
          <w:p w14:paraId="69F40A1F" w14:textId="6DB02F84" w:rsidR="00106194" w:rsidRPr="00882406" w:rsidRDefault="00106194" w:rsidP="00106194">
            <w:pPr>
              <w:rPr>
                <w:sz w:val="24"/>
                <w:szCs w:val="24"/>
                <w:u w:val="single"/>
              </w:rPr>
            </w:pPr>
            <w:r w:rsidRPr="00882406">
              <w:rPr>
                <w:sz w:val="24"/>
                <w:szCs w:val="24"/>
              </w:rPr>
              <w:t>Рекомендуемые источники из раздела 8: 1-1</w:t>
            </w:r>
            <w:r>
              <w:rPr>
                <w:sz w:val="24"/>
                <w:szCs w:val="24"/>
              </w:rPr>
              <w:t>5</w:t>
            </w:r>
            <w:r w:rsidRPr="00882406">
              <w:rPr>
                <w:sz w:val="24"/>
                <w:szCs w:val="24"/>
              </w:rPr>
              <w:t xml:space="preserve"> и раздела 9: 1-1</w:t>
            </w:r>
            <w:r>
              <w:rPr>
                <w:sz w:val="24"/>
                <w:szCs w:val="24"/>
              </w:rPr>
              <w:t>1</w:t>
            </w:r>
          </w:p>
        </w:tc>
        <w:tc>
          <w:tcPr>
            <w:tcW w:w="1843" w:type="dxa"/>
          </w:tcPr>
          <w:p w14:paraId="523532DC" w14:textId="030A8887" w:rsidR="00106194" w:rsidRPr="00882406" w:rsidRDefault="00106194" w:rsidP="00106194">
            <w:pPr>
              <w:jc w:val="both"/>
              <w:rPr>
                <w:sz w:val="24"/>
                <w:szCs w:val="24"/>
              </w:rPr>
            </w:pPr>
            <w:r w:rsidRPr="00882406">
              <w:rPr>
                <w:sz w:val="24"/>
                <w:szCs w:val="24"/>
              </w:rPr>
              <w:t>научный доклад, разбор кейсов для различных отраслей и классов активов, выполнение практико-ориентированных заданий</w:t>
            </w:r>
          </w:p>
        </w:tc>
      </w:tr>
    </w:tbl>
    <w:p w14:paraId="6691C45F" w14:textId="77777777" w:rsidR="000122A3" w:rsidRPr="00882406" w:rsidRDefault="000122A3" w:rsidP="00201E26">
      <w:pPr>
        <w:pStyle w:val="1"/>
        <w:spacing w:before="0" w:line="360" w:lineRule="auto"/>
        <w:ind w:firstLine="709"/>
        <w:jc w:val="both"/>
        <w:rPr>
          <w:rFonts w:ascii="Times New Roman" w:hAnsi="Times New Roman"/>
          <w:b/>
          <w:color w:val="auto"/>
          <w:sz w:val="28"/>
          <w:szCs w:val="28"/>
        </w:rPr>
      </w:pPr>
      <w:bookmarkStart w:id="9" w:name="_Toc19189347"/>
    </w:p>
    <w:p w14:paraId="0127712B" w14:textId="77777777" w:rsidR="000122A3" w:rsidRPr="00882406" w:rsidRDefault="000122A3" w:rsidP="00201E26">
      <w:pPr>
        <w:pStyle w:val="1"/>
        <w:spacing w:before="0" w:line="360" w:lineRule="auto"/>
        <w:ind w:firstLine="709"/>
        <w:jc w:val="both"/>
        <w:rPr>
          <w:rFonts w:ascii="Times New Roman" w:hAnsi="Times New Roman"/>
          <w:b/>
          <w:color w:val="auto"/>
          <w:sz w:val="28"/>
          <w:szCs w:val="28"/>
        </w:rPr>
      </w:pPr>
      <w:r w:rsidRPr="00882406">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9"/>
    </w:p>
    <w:p w14:paraId="612D2D60" w14:textId="77777777" w:rsidR="000122A3" w:rsidRPr="00882406" w:rsidRDefault="000122A3" w:rsidP="00201E26">
      <w:pPr>
        <w:pStyle w:val="1"/>
        <w:spacing w:before="0" w:line="360" w:lineRule="auto"/>
        <w:ind w:firstLine="709"/>
        <w:jc w:val="both"/>
        <w:rPr>
          <w:rFonts w:ascii="Times New Roman" w:hAnsi="Times New Roman"/>
          <w:b/>
          <w:color w:val="auto"/>
          <w:sz w:val="28"/>
          <w:szCs w:val="28"/>
        </w:rPr>
      </w:pPr>
      <w:bookmarkStart w:id="10" w:name="_Toc19189348"/>
      <w:r w:rsidRPr="00882406">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5"/>
        <w:gridCol w:w="4290"/>
        <w:gridCol w:w="3438"/>
      </w:tblGrid>
      <w:tr w:rsidR="000122A3" w:rsidRPr="00882406" w14:paraId="13828D23" w14:textId="77777777" w:rsidTr="00EF232C">
        <w:tc>
          <w:tcPr>
            <w:tcW w:w="1102" w:type="pct"/>
          </w:tcPr>
          <w:p w14:paraId="1D32A2E8" w14:textId="77777777" w:rsidR="000122A3" w:rsidRPr="00882406" w:rsidRDefault="000122A3" w:rsidP="00201E26">
            <w:pPr>
              <w:keepNext/>
              <w:jc w:val="center"/>
              <w:rPr>
                <w:sz w:val="24"/>
                <w:szCs w:val="24"/>
              </w:rPr>
            </w:pPr>
            <w:r w:rsidRPr="00882406">
              <w:rPr>
                <w:b/>
                <w:sz w:val="24"/>
                <w:szCs w:val="24"/>
              </w:rPr>
              <w:t>Наименование тем (разделов) дисциплины</w:t>
            </w:r>
          </w:p>
        </w:tc>
        <w:tc>
          <w:tcPr>
            <w:tcW w:w="2164" w:type="pct"/>
          </w:tcPr>
          <w:p w14:paraId="3AA053DB" w14:textId="77777777" w:rsidR="000122A3" w:rsidRPr="00882406" w:rsidRDefault="000122A3" w:rsidP="00201E26">
            <w:pPr>
              <w:keepNext/>
              <w:jc w:val="center"/>
              <w:rPr>
                <w:b/>
                <w:sz w:val="24"/>
                <w:szCs w:val="24"/>
              </w:rPr>
            </w:pPr>
            <w:r w:rsidRPr="00882406">
              <w:rPr>
                <w:b/>
                <w:sz w:val="24"/>
                <w:szCs w:val="24"/>
              </w:rPr>
              <w:t xml:space="preserve">Перечень вопросов, отводимых на самостоятельное освоение </w:t>
            </w:r>
          </w:p>
        </w:tc>
        <w:tc>
          <w:tcPr>
            <w:tcW w:w="1734" w:type="pct"/>
          </w:tcPr>
          <w:p w14:paraId="33BDCD87" w14:textId="77777777" w:rsidR="000122A3" w:rsidRPr="00882406" w:rsidRDefault="000122A3" w:rsidP="00201E26">
            <w:pPr>
              <w:keepNext/>
              <w:jc w:val="center"/>
              <w:rPr>
                <w:b/>
                <w:sz w:val="24"/>
                <w:szCs w:val="24"/>
              </w:rPr>
            </w:pPr>
            <w:r w:rsidRPr="00882406">
              <w:rPr>
                <w:b/>
                <w:sz w:val="24"/>
                <w:szCs w:val="24"/>
              </w:rPr>
              <w:t>Формы внеаудиторной самостоятельной работы</w:t>
            </w:r>
          </w:p>
        </w:tc>
      </w:tr>
      <w:tr w:rsidR="000122A3" w:rsidRPr="00882406" w14:paraId="5D627C20" w14:textId="77777777" w:rsidTr="00EF232C">
        <w:tc>
          <w:tcPr>
            <w:tcW w:w="1102" w:type="pct"/>
          </w:tcPr>
          <w:p w14:paraId="126D2A12" w14:textId="77777777" w:rsidR="000122A3" w:rsidRPr="00882406" w:rsidRDefault="000122A3" w:rsidP="009532FC">
            <w:pPr>
              <w:tabs>
                <w:tab w:val="right" w:pos="851"/>
              </w:tabs>
              <w:rPr>
                <w:sz w:val="24"/>
                <w:szCs w:val="24"/>
              </w:rPr>
            </w:pPr>
            <w:r w:rsidRPr="00882406">
              <w:rPr>
                <w:sz w:val="24"/>
                <w:szCs w:val="24"/>
              </w:rPr>
              <w:t>Понятие, цели и принципы оценки стоимости бизнеса. Стандартизация и регулирование оценочной деятельности.</w:t>
            </w:r>
          </w:p>
        </w:tc>
        <w:tc>
          <w:tcPr>
            <w:tcW w:w="2164" w:type="pct"/>
          </w:tcPr>
          <w:p w14:paraId="00F3AA6B" w14:textId="77777777" w:rsidR="000122A3" w:rsidRPr="00882406" w:rsidRDefault="000122A3" w:rsidP="009532FC">
            <w:pPr>
              <w:widowControl/>
              <w:tabs>
                <w:tab w:val="left" w:pos="318"/>
              </w:tabs>
              <w:autoSpaceDE/>
              <w:autoSpaceDN/>
              <w:adjustRightInd/>
              <w:jc w:val="both"/>
              <w:rPr>
                <w:sz w:val="24"/>
                <w:szCs w:val="24"/>
              </w:rPr>
            </w:pPr>
            <w:r w:rsidRPr="00882406">
              <w:rPr>
                <w:sz w:val="24"/>
                <w:szCs w:val="24"/>
              </w:rPr>
              <w:t>Актуальные проблемы стоимостной оценки.</w:t>
            </w:r>
          </w:p>
          <w:p w14:paraId="1EDD6EFD" w14:textId="77777777" w:rsidR="000122A3" w:rsidRPr="00882406" w:rsidRDefault="000122A3" w:rsidP="009532FC">
            <w:pPr>
              <w:widowControl/>
              <w:tabs>
                <w:tab w:val="left" w:pos="318"/>
              </w:tabs>
              <w:autoSpaceDE/>
              <w:autoSpaceDN/>
              <w:adjustRightInd/>
              <w:jc w:val="both"/>
              <w:rPr>
                <w:sz w:val="24"/>
                <w:szCs w:val="24"/>
              </w:rPr>
            </w:pPr>
            <w:r w:rsidRPr="00882406">
              <w:rPr>
                <w:sz w:val="24"/>
                <w:szCs w:val="24"/>
              </w:rPr>
              <w:t>Стоимость и цена: анализ единства и противоположности.</w:t>
            </w:r>
          </w:p>
          <w:p w14:paraId="2FF7A885" w14:textId="77777777" w:rsidR="000122A3" w:rsidRPr="00882406" w:rsidRDefault="000122A3" w:rsidP="009532FC">
            <w:pPr>
              <w:widowControl/>
              <w:tabs>
                <w:tab w:val="left" w:pos="318"/>
              </w:tabs>
              <w:autoSpaceDE/>
              <w:autoSpaceDN/>
              <w:adjustRightInd/>
              <w:jc w:val="both"/>
              <w:rPr>
                <w:sz w:val="24"/>
                <w:szCs w:val="24"/>
              </w:rPr>
            </w:pPr>
            <w:r w:rsidRPr="00882406">
              <w:rPr>
                <w:sz w:val="24"/>
                <w:szCs w:val="24"/>
              </w:rPr>
              <w:t>Виды стоимости: причины и следствие многообразия.</w:t>
            </w:r>
          </w:p>
          <w:p w14:paraId="4B08B5AB" w14:textId="77777777" w:rsidR="000122A3" w:rsidRPr="00882406" w:rsidRDefault="000122A3" w:rsidP="009532FC">
            <w:pPr>
              <w:widowControl/>
              <w:tabs>
                <w:tab w:val="left" w:pos="318"/>
              </w:tabs>
              <w:autoSpaceDE/>
              <w:autoSpaceDN/>
              <w:adjustRightInd/>
              <w:jc w:val="both"/>
              <w:rPr>
                <w:sz w:val="24"/>
                <w:szCs w:val="24"/>
              </w:rPr>
            </w:pPr>
            <w:r w:rsidRPr="00882406">
              <w:rPr>
                <w:sz w:val="24"/>
                <w:szCs w:val="24"/>
              </w:rPr>
              <w:t>Обязательность стоимостной оценки на территории РФ.</w:t>
            </w:r>
          </w:p>
          <w:p w14:paraId="282E3DEC" w14:textId="77777777" w:rsidR="000122A3" w:rsidRPr="00882406" w:rsidRDefault="000122A3" w:rsidP="009532FC">
            <w:pPr>
              <w:ind w:left="34"/>
              <w:jc w:val="both"/>
              <w:rPr>
                <w:sz w:val="24"/>
                <w:szCs w:val="24"/>
              </w:rPr>
            </w:pPr>
            <w:r w:rsidRPr="00882406">
              <w:rPr>
                <w:sz w:val="24"/>
                <w:szCs w:val="24"/>
              </w:rPr>
              <w:t>Сравнительный анализ Международных стандартов оценки, Европейских, Федеральных стандартов оценки и стандартов саморегулируемых организаций.</w:t>
            </w:r>
          </w:p>
          <w:p w14:paraId="110A4BF9" w14:textId="77777777" w:rsidR="000122A3" w:rsidRPr="00882406" w:rsidRDefault="000122A3" w:rsidP="009532FC">
            <w:pPr>
              <w:ind w:left="34"/>
              <w:jc w:val="both"/>
              <w:rPr>
                <w:sz w:val="24"/>
                <w:szCs w:val="24"/>
              </w:rPr>
            </w:pPr>
            <w:r w:rsidRPr="00882406">
              <w:rPr>
                <w:sz w:val="24"/>
                <w:szCs w:val="24"/>
              </w:rPr>
              <w:t xml:space="preserve">Специфика применения МСО и ФСО в </w:t>
            </w:r>
            <w:r w:rsidRPr="00882406">
              <w:rPr>
                <w:sz w:val="24"/>
                <w:szCs w:val="24"/>
              </w:rPr>
              <w:lastRenderedPageBreak/>
              <w:t>российской оценке.</w:t>
            </w:r>
          </w:p>
          <w:p w14:paraId="53113CA3" w14:textId="77777777" w:rsidR="000122A3" w:rsidRPr="00882406" w:rsidRDefault="000122A3" w:rsidP="009532FC">
            <w:pPr>
              <w:ind w:left="34"/>
              <w:jc w:val="both"/>
              <w:rPr>
                <w:sz w:val="24"/>
                <w:szCs w:val="24"/>
              </w:rPr>
            </w:pPr>
            <w:r w:rsidRPr="00882406">
              <w:rPr>
                <w:sz w:val="24"/>
                <w:szCs w:val="24"/>
              </w:rPr>
              <w:t>Саморегулирование оценочной деятельности в России: итоги и перспективы развития.</w:t>
            </w:r>
          </w:p>
          <w:p w14:paraId="5750275C" w14:textId="77777777" w:rsidR="000122A3" w:rsidRPr="00882406" w:rsidRDefault="000122A3" w:rsidP="009532FC">
            <w:pPr>
              <w:ind w:left="34"/>
              <w:jc w:val="both"/>
              <w:rPr>
                <w:sz w:val="24"/>
                <w:szCs w:val="24"/>
              </w:rPr>
            </w:pPr>
            <w:r w:rsidRPr="00882406">
              <w:rPr>
                <w:sz w:val="24"/>
                <w:szCs w:val="24"/>
              </w:rPr>
              <w:t>Гармонизация международных и национальных стандартов оценки.</w:t>
            </w:r>
          </w:p>
          <w:p w14:paraId="3902CEB6" w14:textId="77777777" w:rsidR="000122A3" w:rsidRPr="00882406" w:rsidRDefault="000122A3" w:rsidP="009532FC">
            <w:pPr>
              <w:ind w:left="34"/>
              <w:jc w:val="both"/>
              <w:rPr>
                <w:sz w:val="24"/>
                <w:szCs w:val="24"/>
              </w:rPr>
            </w:pPr>
            <w:r w:rsidRPr="00882406">
              <w:rPr>
                <w:sz w:val="24"/>
                <w:szCs w:val="24"/>
              </w:rPr>
              <w:t>Проблема гармонизации стандартов финансовой отчетности (МСФО) и стандартов оценки (ФСО, МСО) и способы ее решения.</w:t>
            </w:r>
          </w:p>
          <w:p w14:paraId="3BC0F13C" w14:textId="77777777" w:rsidR="000122A3" w:rsidRPr="00882406" w:rsidRDefault="000122A3" w:rsidP="009532FC">
            <w:pPr>
              <w:ind w:left="34"/>
              <w:jc w:val="both"/>
              <w:rPr>
                <w:sz w:val="24"/>
                <w:szCs w:val="24"/>
              </w:rPr>
            </w:pPr>
            <w:r w:rsidRPr="00882406">
              <w:rPr>
                <w:sz w:val="24"/>
                <w:szCs w:val="24"/>
              </w:rPr>
              <w:t>Эффективность саморегулирования оценочной деятельности в российской Федерации. Решение проблем демпинга и «заказной» оценки.</w:t>
            </w:r>
          </w:p>
        </w:tc>
        <w:tc>
          <w:tcPr>
            <w:tcW w:w="1734" w:type="pct"/>
          </w:tcPr>
          <w:p w14:paraId="73F371D2" w14:textId="77777777" w:rsidR="000122A3" w:rsidRPr="00882406" w:rsidRDefault="000122A3" w:rsidP="009532FC">
            <w:pPr>
              <w:keepNext/>
              <w:rPr>
                <w:b/>
                <w:sz w:val="24"/>
                <w:szCs w:val="24"/>
              </w:rPr>
            </w:pPr>
            <w:r w:rsidRPr="00882406">
              <w:rPr>
                <w:sz w:val="24"/>
                <w:szCs w:val="24"/>
              </w:rPr>
              <w:lastRenderedPageBreak/>
              <w:t>подбор, изучение специализированных информационных источников; разбор кейсов для различных отраслей и классов активов; изучение нормативно-правовых актов; подготовка научных докладов</w:t>
            </w:r>
          </w:p>
        </w:tc>
      </w:tr>
      <w:tr w:rsidR="000122A3" w:rsidRPr="00882406" w14:paraId="6429B6C6" w14:textId="77777777" w:rsidTr="00EF232C">
        <w:tc>
          <w:tcPr>
            <w:tcW w:w="1102" w:type="pct"/>
          </w:tcPr>
          <w:p w14:paraId="2640B4C3" w14:textId="77777777" w:rsidR="000122A3" w:rsidRPr="00882406" w:rsidRDefault="000122A3" w:rsidP="009532FC">
            <w:pPr>
              <w:tabs>
                <w:tab w:val="right" w:pos="851"/>
              </w:tabs>
              <w:rPr>
                <w:sz w:val="24"/>
                <w:szCs w:val="24"/>
              </w:rPr>
            </w:pPr>
            <w:r w:rsidRPr="00882406">
              <w:rPr>
                <w:sz w:val="24"/>
                <w:szCs w:val="24"/>
              </w:rPr>
              <w:t>Доходный подход к оценке бизнеса и его методы.</w:t>
            </w:r>
          </w:p>
        </w:tc>
        <w:tc>
          <w:tcPr>
            <w:tcW w:w="2164" w:type="pct"/>
          </w:tcPr>
          <w:p w14:paraId="1B636E37" w14:textId="77777777" w:rsidR="000122A3" w:rsidRPr="00882406" w:rsidRDefault="000122A3" w:rsidP="009532FC">
            <w:pPr>
              <w:ind w:firstLine="34"/>
              <w:jc w:val="both"/>
              <w:rPr>
                <w:sz w:val="24"/>
                <w:szCs w:val="24"/>
              </w:rPr>
            </w:pPr>
            <w:r w:rsidRPr="00882406">
              <w:rPr>
                <w:sz w:val="24"/>
                <w:szCs w:val="24"/>
              </w:rPr>
              <w:t>Доходы компании – основной фактор стоимости бизнеса. Виды доходов; период их получения, равномерность получения доходов: их влияние на стоимость организации.</w:t>
            </w:r>
          </w:p>
          <w:p w14:paraId="5087F17F" w14:textId="77777777" w:rsidR="000122A3" w:rsidRPr="00882406" w:rsidRDefault="000122A3" w:rsidP="009532FC">
            <w:pPr>
              <w:ind w:firstLine="34"/>
              <w:jc w:val="both"/>
              <w:rPr>
                <w:sz w:val="24"/>
                <w:szCs w:val="24"/>
              </w:rPr>
            </w:pPr>
            <w:r w:rsidRPr="00882406">
              <w:rPr>
                <w:sz w:val="24"/>
                <w:szCs w:val="24"/>
              </w:rPr>
              <w:t xml:space="preserve">Изменение стоимости во времени. Техника дисконтирования денежных потоков с различными характеристиками. </w:t>
            </w:r>
          </w:p>
          <w:p w14:paraId="0A4873DA" w14:textId="77777777" w:rsidR="000122A3" w:rsidRPr="00882406" w:rsidRDefault="000122A3" w:rsidP="009532FC">
            <w:pPr>
              <w:jc w:val="both"/>
              <w:rPr>
                <w:sz w:val="24"/>
                <w:szCs w:val="24"/>
              </w:rPr>
            </w:pPr>
            <w:r w:rsidRPr="00882406">
              <w:rPr>
                <w:sz w:val="24"/>
                <w:szCs w:val="24"/>
              </w:rPr>
              <w:t>Текущая стоимость и основной вопрос стоимостной оценки.</w:t>
            </w:r>
          </w:p>
          <w:p w14:paraId="18911617" w14:textId="77777777" w:rsidR="000122A3" w:rsidRPr="00882406" w:rsidRDefault="000122A3" w:rsidP="009532FC">
            <w:pPr>
              <w:jc w:val="both"/>
              <w:rPr>
                <w:sz w:val="24"/>
                <w:szCs w:val="24"/>
              </w:rPr>
            </w:pPr>
            <w:r w:rsidRPr="00882406">
              <w:rPr>
                <w:sz w:val="24"/>
                <w:szCs w:val="24"/>
              </w:rPr>
              <w:t>Необходимость и способы учета инфляции при оценке методом дисконтирования.</w:t>
            </w:r>
          </w:p>
          <w:p w14:paraId="1109240F" w14:textId="77777777" w:rsidR="000122A3" w:rsidRPr="00882406" w:rsidRDefault="000122A3" w:rsidP="009532FC">
            <w:pPr>
              <w:jc w:val="both"/>
              <w:rPr>
                <w:sz w:val="24"/>
                <w:szCs w:val="24"/>
              </w:rPr>
            </w:pPr>
            <w:r w:rsidRPr="00882406">
              <w:rPr>
                <w:sz w:val="24"/>
                <w:szCs w:val="24"/>
              </w:rPr>
              <w:t xml:space="preserve">Особенности применения метода дисконтирования при оценке </w:t>
            </w:r>
            <w:proofErr w:type="spellStart"/>
            <w:r w:rsidRPr="00882406">
              <w:rPr>
                <w:sz w:val="24"/>
                <w:szCs w:val="24"/>
              </w:rPr>
              <w:t>инвестпроектов</w:t>
            </w:r>
            <w:proofErr w:type="spellEnd"/>
            <w:r w:rsidRPr="00882406">
              <w:rPr>
                <w:sz w:val="24"/>
                <w:szCs w:val="24"/>
              </w:rPr>
              <w:t xml:space="preserve"> и девелоперских проектов.</w:t>
            </w:r>
          </w:p>
          <w:p w14:paraId="26B913AA" w14:textId="77777777" w:rsidR="000122A3" w:rsidRPr="00882406" w:rsidRDefault="000122A3" w:rsidP="009532FC">
            <w:pPr>
              <w:jc w:val="both"/>
              <w:rPr>
                <w:sz w:val="24"/>
                <w:szCs w:val="24"/>
              </w:rPr>
            </w:pPr>
            <w:r w:rsidRPr="00882406">
              <w:rPr>
                <w:sz w:val="24"/>
                <w:szCs w:val="24"/>
              </w:rPr>
              <w:t>Сравнительная характеристика метода дисконтирования и капитализации при оценке стоимости бизнеса.</w:t>
            </w:r>
          </w:p>
          <w:p w14:paraId="25342DC9" w14:textId="77777777" w:rsidR="000122A3" w:rsidRPr="00882406" w:rsidRDefault="000122A3" w:rsidP="009532FC">
            <w:pPr>
              <w:jc w:val="both"/>
              <w:rPr>
                <w:sz w:val="24"/>
                <w:szCs w:val="24"/>
              </w:rPr>
            </w:pPr>
            <w:r w:rsidRPr="00882406">
              <w:rPr>
                <w:sz w:val="24"/>
                <w:szCs w:val="24"/>
              </w:rPr>
              <w:t>Условия и сферы применения метода капитализации.</w:t>
            </w:r>
          </w:p>
          <w:p w14:paraId="5DCD475E" w14:textId="77777777" w:rsidR="000122A3" w:rsidRPr="00882406" w:rsidRDefault="000122A3" w:rsidP="009532FC">
            <w:pPr>
              <w:jc w:val="both"/>
              <w:rPr>
                <w:sz w:val="24"/>
                <w:szCs w:val="24"/>
              </w:rPr>
            </w:pPr>
            <w:r w:rsidRPr="00882406">
              <w:rPr>
                <w:sz w:val="24"/>
                <w:szCs w:val="24"/>
              </w:rPr>
              <w:t>Аргументированный выбор базы капитализации и способы ее расчета</w:t>
            </w:r>
          </w:p>
          <w:p w14:paraId="2737C8B4" w14:textId="77777777" w:rsidR="000122A3" w:rsidRPr="00882406" w:rsidRDefault="000122A3" w:rsidP="009532FC">
            <w:pPr>
              <w:jc w:val="both"/>
              <w:rPr>
                <w:sz w:val="24"/>
                <w:szCs w:val="24"/>
              </w:rPr>
            </w:pPr>
            <w:r w:rsidRPr="00882406">
              <w:rPr>
                <w:sz w:val="24"/>
                <w:szCs w:val="24"/>
              </w:rPr>
              <w:t>Специфика расчета ставки капитализации.</w:t>
            </w:r>
          </w:p>
          <w:p w14:paraId="221B55EB" w14:textId="77777777" w:rsidR="000122A3" w:rsidRPr="00882406" w:rsidRDefault="000122A3" w:rsidP="009532FC">
            <w:pPr>
              <w:jc w:val="both"/>
              <w:rPr>
                <w:sz w:val="24"/>
                <w:szCs w:val="24"/>
              </w:rPr>
            </w:pPr>
            <w:r w:rsidRPr="00882406">
              <w:rPr>
                <w:sz w:val="24"/>
                <w:szCs w:val="24"/>
              </w:rPr>
              <w:t>Анализ зарубежной практики применения метода капитализации</w:t>
            </w:r>
          </w:p>
        </w:tc>
        <w:tc>
          <w:tcPr>
            <w:tcW w:w="1734" w:type="pct"/>
          </w:tcPr>
          <w:p w14:paraId="0DBBD883" w14:textId="77777777" w:rsidR="000122A3" w:rsidRPr="00882406" w:rsidRDefault="000122A3" w:rsidP="009532FC">
            <w:pPr>
              <w:keepNext/>
              <w:rPr>
                <w:b/>
                <w:sz w:val="24"/>
                <w:szCs w:val="24"/>
              </w:rPr>
            </w:pPr>
            <w:r w:rsidRPr="00882406">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p w14:paraId="7A6DDFA5" w14:textId="77777777" w:rsidR="000122A3" w:rsidRPr="00882406" w:rsidRDefault="000122A3" w:rsidP="009532FC">
            <w:pPr>
              <w:keepNext/>
              <w:rPr>
                <w:b/>
                <w:sz w:val="24"/>
                <w:szCs w:val="24"/>
              </w:rPr>
            </w:pPr>
          </w:p>
        </w:tc>
      </w:tr>
      <w:tr w:rsidR="000122A3" w:rsidRPr="00882406" w14:paraId="50B6498B" w14:textId="77777777" w:rsidTr="00EF232C">
        <w:tc>
          <w:tcPr>
            <w:tcW w:w="1102" w:type="pct"/>
          </w:tcPr>
          <w:p w14:paraId="2F55B142" w14:textId="77777777" w:rsidR="000122A3" w:rsidRPr="00882406" w:rsidRDefault="000122A3" w:rsidP="009532FC">
            <w:pPr>
              <w:tabs>
                <w:tab w:val="right" w:pos="851"/>
              </w:tabs>
              <w:rPr>
                <w:sz w:val="24"/>
                <w:szCs w:val="24"/>
              </w:rPr>
            </w:pPr>
            <w:r w:rsidRPr="00882406">
              <w:rPr>
                <w:sz w:val="24"/>
                <w:szCs w:val="24"/>
              </w:rPr>
              <w:t>Сравнительный подход к оценке бизнеса и его методы.</w:t>
            </w:r>
          </w:p>
        </w:tc>
        <w:tc>
          <w:tcPr>
            <w:tcW w:w="2164" w:type="pct"/>
          </w:tcPr>
          <w:p w14:paraId="057DF6F7" w14:textId="77777777" w:rsidR="000122A3" w:rsidRPr="00882406" w:rsidRDefault="000122A3" w:rsidP="009532FC">
            <w:pPr>
              <w:ind w:left="34"/>
              <w:jc w:val="both"/>
              <w:rPr>
                <w:sz w:val="24"/>
                <w:szCs w:val="24"/>
              </w:rPr>
            </w:pPr>
            <w:r w:rsidRPr="00882406">
              <w:rPr>
                <w:sz w:val="24"/>
                <w:szCs w:val="24"/>
              </w:rPr>
              <w:t>Использование зарубежных аналогов при оценке бизнеса российских компаний.</w:t>
            </w:r>
          </w:p>
          <w:p w14:paraId="4C7807DE" w14:textId="77777777" w:rsidR="000122A3" w:rsidRPr="00882406" w:rsidRDefault="000122A3" w:rsidP="009532FC">
            <w:pPr>
              <w:ind w:left="34"/>
              <w:jc w:val="both"/>
              <w:rPr>
                <w:sz w:val="24"/>
                <w:szCs w:val="24"/>
              </w:rPr>
            </w:pPr>
            <w:r w:rsidRPr="00882406">
              <w:rPr>
                <w:sz w:val="24"/>
                <w:szCs w:val="24"/>
              </w:rPr>
              <w:t>Анализ влияния отраслевой принадлежности бизнеса на систему рыночных мультипликаторов.</w:t>
            </w:r>
          </w:p>
          <w:p w14:paraId="33D2BAF2" w14:textId="77777777" w:rsidR="000122A3" w:rsidRPr="00882406" w:rsidRDefault="000122A3" w:rsidP="009532FC">
            <w:pPr>
              <w:pStyle w:val="a6"/>
              <w:widowControl/>
              <w:tabs>
                <w:tab w:val="left" w:pos="176"/>
              </w:tabs>
              <w:autoSpaceDE/>
              <w:autoSpaceDN/>
              <w:adjustRightInd/>
              <w:ind w:left="0"/>
              <w:jc w:val="both"/>
              <w:rPr>
                <w:sz w:val="24"/>
                <w:szCs w:val="24"/>
                <w:lang w:eastAsia="en-US"/>
              </w:rPr>
            </w:pPr>
            <w:r w:rsidRPr="00882406">
              <w:rPr>
                <w:sz w:val="24"/>
                <w:szCs w:val="24"/>
              </w:rPr>
              <w:lastRenderedPageBreak/>
              <w:t>Расчет премии за контроль и других видов премий в рамках сравнительного подхода.</w:t>
            </w:r>
          </w:p>
        </w:tc>
        <w:tc>
          <w:tcPr>
            <w:tcW w:w="1734" w:type="pct"/>
          </w:tcPr>
          <w:p w14:paraId="365AB3F3" w14:textId="0C122537" w:rsidR="000122A3" w:rsidRPr="00882406" w:rsidRDefault="000122A3" w:rsidP="009532FC">
            <w:pPr>
              <w:keepNext/>
              <w:rPr>
                <w:b/>
                <w:sz w:val="24"/>
                <w:szCs w:val="24"/>
              </w:rPr>
            </w:pPr>
            <w:r w:rsidRPr="00882406">
              <w:rPr>
                <w:sz w:val="24"/>
                <w:szCs w:val="24"/>
              </w:rPr>
              <w:lastRenderedPageBreak/>
              <w:t xml:space="preserve">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w:t>
            </w:r>
            <w:r w:rsidRPr="00882406">
              <w:rPr>
                <w:sz w:val="24"/>
                <w:szCs w:val="24"/>
              </w:rPr>
              <w:lastRenderedPageBreak/>
              <w:t xml:space="preserve">подготовка </w:t>
            </w:r>
            <w:r w:rsidR="00CE7C66" w:rsidRPr="00882406">
              <w:rPr>
                <w:sz w:val="24"/>
                <w:szCs w:val="24"/>
              </w:rPr>
              <w:t>домашнего творческого задания</w:t>
            </w:r>
          </w:p>
        </w:tc>
      </w:tr>
      <w:tr w:rsidR="000122A3" w:rsidRPr="00882406" w14:paraId="008AFAF0" w14:textId="77777777" w:rsidTr="00EF232C">
        <w:tc>
          <w:tcPr>
            <w:tcW w:w="1102" w:type="pct"/>
          </w:tcPr>
          <w:p w14:paraId="7C303248" w14:textId="77777777" w:rsidR="000122A3" w:rsidRPr="00882406" w:rsidRDefault="000122A3" w:rsidP="009532FC">
            <w:pPr>
              <w:tabs>
                <w:tab w:val="right" w:pos="851"/>
              </w:tabs>
              <w:rPr>
                <w:sz w:val="24"/>
                <w:szCs w:val="24"/>
              </w:rPr>
            </w:pPr>
            <w:r w:rsidRPr="00882406">
              <w:rPr>
                <w:sz w:val="24"/>
                <w:szCs w:val="24"/>
              </w:rPr>
              <w:lastRenderedPageBreak/>
              <w:t>Затратный подход к оценке бизнеса и его методы.</w:t>
            </w:r>
          </w:p>
        </w:tc>
        <w:tc>
          <w:tcPr>
            <w:tcW w:w="2164" w:type="pct"/>
          </w:tcPr>
          <w:p w14:paraId="6005FDB9" w14:textId="77777777" w:rsidR="000122A3" w:rsidRPr="00882406" w:rsidRDefault="000122A3" w:rsidP="00B466F8">
            <w:pPr>
              <w:ind w:firstLine="34"/>
              <w:jc w:val="both"/>
              <w:rPr>
                <w:sz w:val="24"/>
                <w:szCs w:val="24"/>
              </w:rPr>
            </w:pPr>
            <w:r w:rsidRPr="00882406">
              <w:rPr>
                <w:sz w:val="24"/>
                <w:szCs w:val="24"/>
              </w:rPr>
              <w:t>Комплексные методы оценки бизнеса, объединяющие технику сравнительного и затратного подхода</w:t>
            </w:r>
          </w:p>
          <w:p w14:paraId="60E38EED" w14:textId="77777777" w:rsidR="000122A3" w:rsidRPr="00882406" w:rsidRDefault="000122A3" w:rsidP="00B466F8">
            <w:pPr>
              <w:jc w:val="both"/>
              <w:rPr>
                <w:sz w:val="24"/>
                <w:szCs w:val="24"/>
              </w:rPr>
            </w:pPr>
            <w:r w:rsidRPr="00882406">
              <w:rPr>
                <w:sz w:val="24"/>
                <w:szCs w:val="24"/>
              </w:rPr>
              <w:t>Особенности финансового анализа при оценке бизнеса методом чистых активов</w:t>
            </w:r>
          </w:p>
          <w:p w14:paraId="14EF0972" w14:textId="77777777" w:rsidR="000122A3" w:rsidRPr="00882406" w:rsidRDefault="000122A3" w:rsidP="00B466F8">
            <w:pPr>
              <w:jc w:val="both"/>
              <w:rPr>
                <w:sz w:val="24"/>
                <w:szCs w:val="24"/>
              </w:rPr>
            </w:pPr>
            <w:r w:rsidRPr="00882406">
              <w:rPr>
                <w:sz w:val="24"/>
                <w:szCs w:val="24"/>
              </w:rPr>
              <w:t>Особенности оценки различных классов активов</w:t>
            </w:r>
          </w:p>
        </w:tc>
        <w:tc>
          <w:tcPr>
            <w:tcW w:w="1734" w:type="pct"/>
          </w:tcPr>
          <w:p w14:paraId="314A0ABE" w14:textId="77777777" w:rsidR="000122A3" w:rsidRPr="00882406" w:rsidRDefault="000122A3" w:rsidP="009532FC">
            <w:pPr>
              <w:keepNext/>
              <w:rPr>
                <w:sz w:val="24"/>
                <w:szCs w:val="24"/>
              </w:rPr>
            </w:pPr>
            <w:r w:rsidRPr="00882406">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tc>
      </w:tr>
    </w:tbl>
    <w:p w14:paraId="6EC9697B" w14:textId="77777777" w:rsidR="000122A3" w:rsidRPr="00882406" w:rsidRDefault="000122A3" w:rsidP="00AE7837">
      <w:pPr>
        <w:rPr>
          <w:sz w:val="28"/>
          <w:szCs w:val="28"/>
        </w:rPr>
      </w:pPr>
    </w:p>
    <w:p w14:paraId="3FE0788A"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11" w:name="_Toc19189349"/>
      <w:r w:rsidRPr="00882406">
        <w:rPr>
          <w:rFonts w:ascii="Times New Roman" w:hAnsi="Times New Roman"/>
          <w:b/>
          <w:color w:val="auto"/>
          <w:sz w:val="28"/>
          <w:szCs w:val="28"/>
        </w:rPr>
        <w:t>6.2. Перечень вопросов, заданий, тем для подготовки к текущему контролю</w:t>
      </w:r>
      <w:bookmarkEnd w:id="11"/>
      <w:r w:rsidRPr="00882406">
        <w:rPr>
          <w:rFonts w:ascii="Times New Roman" w:hAnsi="Times New Roman"/>
          <w:b/>
          <w:color w:val="auto"/>
          <w:sz w:val="28"/>
          <w:szCs w:val="28"/>
        </w:rPr>
        <w:t xml:space="preserve"> </w:t>
      </w:r>
    </w:p>
    <w:p w14:paraId="217D17E2" w14:textId="77777777" w:rsidR="000122A3" w:rsidRPr="00882406" w:rsidRDefault="000122A3" w:rsidP="0064606C">
      <w:pPr>
        <w:pStyle w:val="af4"/>
        <w:tabs>
          <w:tab w:val="left" w:pos="993"/>
        </w:tabs>
        <w:spacing w:line="360" w:lineRule="auto"/>
        <w:ind w:firstLine="709"/>
        <w:contextualSpacing/>
        <w:rPr>
          <w:i/>
          <w:sz w:val="28"/>
          <w:szCs w:val="28"/>
        </w:rPr>
      </w:pPr>
      <w:r w:rsidRPr="00882406">
        <w:rPr>
          <w:i/>
          <w:sz w:val="28"/>
          <w:szCs w:val="28"/>
        </w:rPr>
        <w:t xml:space="preserve">Примерные темы докладов: </w:t>
      </w:r>
    </w:p>
    <w:p w14:paraId="5709F318"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Расчет и применение премии за размер компании, за специфический риск и за низкую ликвидность.</w:t>
      </w:r>
    </w:p>
    <w:p w14:paraId="33BFD030"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Методики прогнозирования банкротств, их связь с оценкой стоимости компании.</w:t>
      </w:r>
    </w:p>
    <w:p w14:paraId="60A28D90"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Особенности оценки стоимости нефтеперерабатывающих и нефтехимических предприятий.</w:t>
      </w:r>
    </w:p>
    <w:p w14:paraId="571DBC21"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Особенности оценки стоимости агропромышленных предприятий.</w:t>
      </w:r>
    </w:p>
    <w:p w14:paraId="2AC730A1"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Особенности оценки стоимости энергетических компаний.</w:t>
      </w:r>
    </w:p>
    <w:p w14:paraId="36A166E2"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Оценка стоимости месторождений полезных ископаемых.</w:t>
      </w:r>
    </w:p>
    <w:p w14:paraId="68F4B022"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Оценка гудвилла и его роль в управлении стоимостью организации.</w:t>
      </w:r>
    </w:p>
    <w:p w14:paraId="0E1605DC"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Применение стоимостной оценки при публичном размещении акций (</w:t>
      </w:r>
      <w:r w:rsidRPr="00882406">
        <w:rPr>
          <w:sz w:val="28"/>
          <w:szCs w:val="28"/>
          <w:lang w:val="en-US"/>
        </w:rPr>
        <w:t>IPO</w:t>
      </w:r>
      <w:r w:rsidRPr="00882406">
        <w:rPr>
          <w:sz w:val="28"/>
          <w:szCs w:val="28"/>
        </w:rPr>
        <w:t>) российских компаний.</w:t>
      </w:r>
    </w:p>
    <w:p w14:paraId="7DEB85E9"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Особенности оценки стоимости металлургических компаний.</w:t>
      </w:r>
    </w:p>
    <w:p w14:paraId="4F7D364D"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Использование стоимостной оценки при трансформации отчетности в соответствии с требованиями МСФО.</w:t>
      </w:r>
    </w:p>
    <w:p w14:paraId="11990F27"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Современные методы расчета синергетического эффекта.</w:t>
      </w:r>
    </w:p>
    <w:p w14:paraId="37E70337"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 xml:space="preserve">Особенности оценки стоимости гостиниц. </w:t>
      </w:r>
    </w:p>
    <w:p w14:paraId="347329BA"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Особенности оценки стоимости бизнеса при слияниях и поглощениях.</w:t>
      </w:r>
    </w:p>
    <w:p w14:paraId="411488C1"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lastRenderedPageBreak/>
        <w:t>Особенности оценки стоимости винодельческих и виноторговых компаний.</w:t>
      </w:r>
    </w:p>
    <w:p w14:paraId="4BCF3931" w14:textId="77777777" w:rsidR="000122A3" w:rsidRPr="00882406" w:rsidRDefault="000122A3" w:rsidP="00C64659">
      <w:pPr>
        <w:widowControl/>
        <w:numPr>
          <w:ilvl w:val="0"/>
          <w:numId w:val="5"/>
        </w:numPr>
        <w:tabs>
          <w:tab w:val="clear" w:pos="1070"/>
          <w:tab w:val="num" w:pos="426"/>
          <w:tab w:val="left" w:pos="993"/>
          <w:tab w:val="left" w:pos="1080"/>
        </w:tabs>
        <w:autoSpaceDE/>
        <w:autoSpaceDN/>
        <w:adjustRightInd/>
        <w:spacing w:line="360" w:lineRule="auto"/>
        <w:ind w:left="0" w:firstLine="709"/>
        <w:jc w:val="both"/>
        <w:rPr>
          <w:sz w:val="28"/>
          <w:szCs w:val="28"/>
        </w:rPr>
      </w:pPr>
      <w:r w:rsidRPr="00882406">
        <w:rPr>
          <w:sz w:val="28"/>
          <w:szCs w:val="28"/>
        </w:rPr>
        <w:t>Особенности оценки стоимости морских портов.</w:t>
      </w:r>
    </w:p>
    <w:p w14:paraId="67D1E7E9"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Проблемы оценки стоимости интернет-компаний.</w:t>
      </w:r>
    </w:p>
    <w:p w14:paraId="7ABAD10C"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 xml:space="preserve">Проблемы оценки стоимости </w:t>
      </w:r>
      <w:r w:rsidRPr="00882406">
        <w:rPr>
          <w:sz w:val="28"/>
          <w:szCs w:val="28"/>
          <w:lang w:val="en-US"/>
        </w:rPr>
        <w:t>start</w:t>
      </w:r>
      <w:r w:rsidRPr="00882406">
        <w:rPr>
          <w:sz w:val="28"/>
          <w:szCs w:val="28"/>
        </w:rPr>
        <w:t>-</w:t>
      </w:r>
      <w:r w:rsidRPr="00882406">
        <w:rPr>
          <w:sz w:val="28"/>
          <w:szCs w:val="28"/>
          <w:lang w:val="en-US"/>
        </w:rPr>
        <w:t>up</w:t>
      </w:r>
      <w:r w:rsidRPr="00882406">
        <w:rPr>
          <w:sz w:val="28"/>
          <w:szCs w:val="28"/>
        </w:rPr>
        <w:t>-компаний.</w:t>
      </w:r>
    </w:p>
    <w:p w14:paraId="6BF2BFC7" w14:textId="77777777" w:rsidR="000122A3" w:rsidRPr="00882406" w:rsidRDefault="000122A3" w:rsidP="00C64659">
      <w:pPr>
        <w:widowControl/>
        <w:numPr>
          <w:ilvl w:val="0"/>
          <w:numId w:val="5"/>
        </w:numPr>
        <w:tabs>
          <w:tab w:val="num" w:pos="426"/>
          <w:tab w:val="left" w:pos="993"/>
        </w:tabs>
        <w:autoSpaceDE/>
        <w:autoSpaceDN/>
        <w:adjustRightInd/>
        <w:spacing w:line="360" w:lineRule="auto"/>
        <w:ind w:left="0" w:firstLine="709"/>
        <w:jc w:val="both"/>
        <w:rPr>
          <w:sz w:val="28"/>
          <w:szCs w:val="28"/>
        </w:rPr>
      </w:pPr>
      <w:r w:rsidRPr="00882406">
        <w:rPr>
          <w:sz w:val="28"/>
          <w:szCs w:val="28"/>
        </w:rPr>
        <w:t>Стоимостной подход к управлению российскими компаниями: специфика применения</w:t>
      </w:r>
    </w:p>
    <w:p w14:paraId="5AB43066" w14:textId="77777777" w:rsidR="000122A3" w:rsidRPr="00882406" w:rsidRDefault="000122A3" w:rsidP="00C64659">
      <w:pPr>
        <w:pStyle w:val="a6"/>
        <w:widowControl/>
        <w:numPr>
          <w:ilvl w:val="0"/>
          <w:numId w:val="5"/>
        </w:numPr>
        <w:tabs>
          <w:tab w:val="clear" w:pos="1070"/>
          <w:tab w:val="num" w:pos="-1260"/>
          <w:tab w:val="left" w:pos="-1080"/>
        </w:tabs>
        <w:autoSpaceDE/>
        <w:autoSpaceDN/>
        <w:adjustRightInd/>
        <w:spacing w:line="360" w:lineRule="auto"/>
        <w:ind w:left="0" w:firstLine="710"/>
        <w:contextualSpacing/>
        <w:jc w:val="both"/>
        <w:rPr>
          <w:sz w:val="28"/>
          <w:szCs w:val="28"/>
        </w:rPr>
      </w:pPr>
      <w:r w:rsidRPr="00882406">
        <w:rPr>
          <w:sz w:val="28"/>
          <w:szCs w:val="28"/>
        </w:rPr>
        <w:t>Денежный поток от инвестиционной деятельности: порядок расчета и область использования</w:t>
      </w:r>
    </w:p>
    <w:p w14:paraId="4DB1A3AD" w14:textId="77777777" w:rsidR="000122A3" w:rsidRPr="00882406" w:rsidRDefault="000122A3" w:rsidP="00C64659">
      <w:pPr>
        <w:pStyle w:val="a6"/>
        <w:widowControl/>
        <w:numPr>
          <w:ilvl w:val="0"/>
          <w:numId w:val="5"/>
        </w:numPr>
        <w:tabs>
          <w:tab w:val="clear" w:pos="1070"/>
          <w:tab w:val="num" w:pos="-1260"/>
          <w:tab w:val="left" w:pos="-1080"/>
        </w:tabs>
        <w:autoSpaceDE/>
        <w:autoSpaceDN/>
        <w:adjustRightInd/>
        <w:spacing w:line="360" w:lineRule="auto"/>
        <w:ind w:left="0" w:firstLine="710"/>
        <w:contextualSpacing/>
        <w:jc w:val="both"/>
        <w:rPr>
          <w:sz w:val="28"/>
          <w:szCs w:val="28"/>
        </w:rPr>
      </w:pPr>
      <w:r w:rsidRPr="00882406">
        <w:rPr>
          <w:sz w:val="28"/>
          <w:szCs w:val="28"/>
        </w:rPr>
        <w:t xml:space="preserve">Стоимость собственного капитала: порядок определения и существующие проблемы </w:t>
      </w:r>
    </w:p>
    <w:p w14:paraId="32E10FE5"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Средневзвешенная стоимость капитала при оценке предприятия на российском рынке</w:t>
      </w:r>
    </w:p>
    <w:p w14:paraId="7F2B9B2E"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 xml:space="preserve">Анализ стоимости на основных этапах программ слияний и поглощений </w:t>
      </w:r>
    </w:p>
    <w:p w14:paraId="46ED2F7E"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 xml:space="preserve">Управление бизнесом на основе его факторов стоимости </w:t>
      </w:r>
    </w:p>
    <w:p w14:paraId="1443D150"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 xml:space="preserve">Проблема оценки результатов: показатели фондового рынка и денежные потоки </w:t>
      </w:r>
    </w:p>
    <w:p w14:paraId="08C1AA0E"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08A59336" w14:textId="77777777" w:rsidR="000122A3" w:rsidRPr="00882406" w:rsidRDefault="000122A3" w:rsidP="00C64659">
      <w:pPr>
        <w:widowControl/>
        <w:numPr>
          <w:ilvl w:val="0"/>
          <w:numId w:val="5"/>
        </w:numPr>
        <w:tabs>
          <w:tab w:val="clear" w:pos="1070"/>
          <w:tab w:val="num" w:pos="-1260"/>
          <w:tab w:val="left" w:pos="-1080"/>
        </w:tabs>
        <w:autoSpaceDE/>
        <w:autoSpaceDN/>
        <w:adjustRightInd/>
        <w:spacing w:line="360" w:lineRule="auto"/>
        <w:ind w:left="0" w:firstLine="710"/>
        <w:jc w:val="both"/>
        <w:rPr>
          <w:sz w:val="28"/>
          <w:szCs w:val="28"/>
        </w:rPr>
      </w:pPr>
      <w:r w:rsidRPr="00882406">
        <w:rPr>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530D33F7" w14:textId="77777777" w:rsidR="000122A3" w:rsidRPr="00882406" w:rsidRDefault="000122A3" w:rsidP="0064606C">
      <w:pPr>
        <w:pStyle w:val="af4"/>
        <w:tabs>
          <w:tab w:val="left" w:pos="993"/>
        </w:tabs>
        <w:spacing w:line="360" w:lineRule="auto"/>
        <w:ind w:firstLine="709"/>
        <w:contextualSpacing/>
        <w:rPr>
          <w:sz w:val="28"/>
          <w:szCs w:val="28"/>
        </w:rPr>
      </w:pPr>
      <w:r w:rsidRPr="00882406">
        <w:rPr>
          <w:sz w:val="28"/>
          <w:szCs w:val="28"/>
        </w:rPr>
        <w:t>После докладов следует их обсуждение – дискуссия. В ходе этого этапа семинарского занятия могут быть заданы уточняющие вопросы к докладчикам. Примерная продолжительность – до 15-20 минут. Важно, чтобы вопросы задавал не только преподаватель, но и сами студенты.</w:t>
      </w:r>
    </w:p>
    <w:p w14:paraId="3C8F7128" w14:textId="77777777" w:rsidR="000122A3" w:rsidRPr="00882406" w:rsidRDefault="000122A3" w:rsidP="0064606C">
      <w:pPr>
        <w:pStyle w:val="af4"/>
        <w:tabs>
          <w:tab w:val="left" w:pos="993"/>
        </w:tabs>
        <w:spacing w:line="360" w:lineRule="auto"/>
        <w:ind w:firstLine="709"/>
        <w:contextualSpacing/>
        <w:rPr>
          <w:sz w:val="28"/>
          <w:szCs w:val="28"/>
        </w:rPr>
      </w:pPr>
      <w:r w:rsidRPr="00882406">
        <w:rPr>
          <w:sz w:val="28"/>
          <w:szCs w:val="28"/>
        </w:rPr>
        <w:t xml:space="preserve">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Затем идет обсуждение результатов. Если практическое задание должно было быть выполнено дома, то на семинарском </w:t>
      </w:r>
      <w:r w:rsidRPr="00882406">
        <w:rPr>
          <w:sz w:val="28"/>
          <w:szCs w:val="28"/>
        </w:rPr>
        <w:lastRenderedPageBreak/>
        <w:t xml:space="preserve">занятии преподаватель проверяет его выполнение (устно или письменно), объясняя тонкости решения и разбирая ошибки. Примерная продолжительность – 15-20 минут. </w:t>
      </w:r>
    </w:p>
    <w:p w14:paraId="65F4F0FB" w14:textId="183B5956" w:rsidR="000122A3" w:rsidRPr="00882406" w:rsidRDefault="00CE7C66" w:rsidP="0064606C">
      <w:pPr>
        <w:tabs>
          <w:tab w:val="left" w:pos="1134"/>
        </w:tabs>
        <w:spacing w:line="360" w:lineRule="auto"/>
        <w:ind w:firstLine="709"/>
        <w:jc w:val="both"/>
        <w:rPr>
          <w:b/>
          <w:sz w:val="28"/>
          <w:szCs w:val="28"/>
        </w:rPr>
      </w:pPr>
      <w:r w:rsidRPr="00882406">
        <w:rPr>
          <w:b/>
          <w:sz w:val="28"/>
          <w:szCs w:val="28"/>
        </w:rPr>
        <w:t>Домашнее творческое задание</w:t>
      </w:r>
      <w:r w:rsidR="00604501" w:rsidRPr="00882406">
        <w:rPr>
          <w:b/>
          <w:sz w:val="28"/>
          <w:szCs w:val="28"/>
        </w:rPr>
        <w:t xml:space="preserve"> (ДТЗ)</w:t>
      </w:r>
      <w:r w:rsidR="000122A3" w:rsidRPr="00882406">
        <w:rPr>
          <w:b/>
          <w:sz w:val="28"/>
          <w:szCs w:val="28"/>
        </w:rPr>
        <w:t>:</w:t>
      </w:r>
    </w:p>
    <w:p w14:paraId="170D0BA2" w14:textId="1B5B57A5"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В рамках домашнего творческого задания (ДТЗ) проводится финансово-отраслевой анализ выбранной студентом компании.</w:t>
      </w:r>
    </w:p>
    <w:p w14:paraId="6A83FE6C"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Алгоритм действий:</w:t>
      </w:r>
    </w:p>
    <w:p w14:paraId="64C45464" w14:textId="0FFBE9AF"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а) студент самостоятельно выбирает компанию (работающую в сфере промышленности, сельского хозяйства, сферы услуг, торговли, но не из финансово-кредитного сектора);</w:t>
      </w:r>
    </w:p>
    <w:p w14:paraId="6AE08CC7" w14:textId="688C621D"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б) проводится актуальный обзор соответствующей отрасли, выделяются крупные компании отрасли, выбранная компания соотносится с лидерами отрасли;</w:t>
      </w:r>
    </w:p>
    <w:p w14:paraId="4385A8CD" w14:textId="10F77DD9"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xml:space="preserve">в) </w:t>
      </w:r>
      <w:r w:rsidR="00203572" w:rsidRPr="00882406">
        <w:rPr>
          <w:sz w:val="28"/>
          <w:szCs w:val="28"/>
        </w:rPr>
        <w:t>проводится</w:t>
      </w:r>
      <w:r w:rsidRPr="00882406">
        <w:rPr>
          <w:sz w:val="28"/>
          <w:szCs w:val="28"/>
        </w:rPr>
        <w:t xml:space="preserve"> подробное описание выбранной компании по блокам: история, структура, деятельность, имущественный комплекс и т.д., которые впоследствии могут быть использованы для характеристики рассматриваемого бизнеса как объекта оценки;</w:t>
      </w:r>
    </w:p>
    <w:p w14:paraId="7A7AC1C4" w14:textId="66EA3680"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г) пров</w:t>
      </w:r>
      <w:r w:rsidR="00203572" w:rsidRPr="00882406">
        <w:rPr>
          <w:sz w:val="28"/>
          <w:szCs w:val="28"/>
        </w:rPr>
        <w:t>одится</w:t>
      </w:r>
      <w:r w:rsidRPr="00882406">
        <w:rPr>
          <w:sz w:val="28"/>
          <w:szCs w:val="28"/>
        </w:rPr>
        <w:t xml:space="preserve"> финансовый анализ деятельности компании за 3-5летний ретроспективный период, а именно:</w:t>
      </w:r>
    </w:p>
    <w:p w14:paraId="526876B6"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горизонтальный,</w:t>
      </w:r>
    </w:p>
    <w:p w14:paraId="0C9EFD5C"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вертикальный,</w:t>
      </w:r>
    </w:p>
    <w:p w14:paraId="4A6A72B6"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коэффициентный – по группам ликвидности, финансовой устойчивости, оборачиваемости (деловой активности), рентабельности,</w:t>
      </w:r>
    </w:p>
    <w:p w14:paraId="70BF841C"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прочие виды финансового анализа (на усмотрение);</w:t>
      </w:r>
    </w:p>
    <w:p w14:paraId="7E3C17C2" w14:textId="023D07D3"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применение концепций / моделей управления стоимостью (модели добавленной эконом</w:t>
      </w:r>
      <w:r w:rsidR="00203572" w:rsidRPr="00882406">
        <w:rPr>
          <w:sz w:val="28"/>
          <w:szCs w:val="28"/>
        </w:rPr>
        <w:t xml:space="preserve">ической </w:t>
      </w:r>
      <w:r w:rsidRPr="00882406">
        <w:rPr>
          <w:sz w:val="28"/>
          <w:szCs w:val="28"/>
        </w:rPr>
        <w:t>прибыли, добавленной стоимости и т.п.);</w:t>
      </w:r>
    </w:p>
    <w:p w14:paraId="62687BC3" w14:textId="36116326"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дела</w:t>
      </w:r>
      <w:r w:rsidR="00203572" w:rsidRPr="00882406">
        <w:rPr>
          <w:sz w:val="28"/>
          <w:szCs w:val="28"/>
        </w:rPr>
        <w:t>ются</w:t>
      </w:r>
      <w:r w:rsidRPr="00882406">
        <w:rPr>
          <w:sz w:val="28"/>
          <w:szCs w:val="28"/>
        </w:rPr>
        <w:t xml:space="preserve"> итоговые выводы о тенденциях развития компании в будущем.</w:t>
      </w:r>
    </w:p>
    <w:p w14:paraId="149340E0" w14:textId="672C09F1"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д) пров</w:t>
      </w:r>
      <w:r w:rsidR="00203572" w:rsidRPr="00882406">
        <w:rPr>
          <w:sz w:val="28"/>
          <w:szCs w:val="28"/>
        </w:rPr>
        <w:t>одится</w:t>
      </w:r>
      <w:r w:rsidRPr="00882406">
        <w:rPr>
          <w:sz w:val="28"/>
          <w:szCs w:val="28"/>
        </w:rPr>
        <w:t xml:space="preserve"> о</w:t>
      </w:r>
      <w:r w:rsidR="00203572" w:rsidRPr="00882406">
        <w:rPr>
          <w:sz w:val="28"/>
          <w:szCs w:val="28"/>
        </w:rPr>
        <w:t>пределение стоимости</w:t>
      </w:r>
      <w:r w:rsidRPr="00882406">
        <w:rPr>
          <w:sz w:val="28"/>
          <w:szCs w:val="28"/>
        </w:rPr>
        <w:t xml:space="preserve"> компании сравнительным подходом (</w:t>
      </w:r>
      <w:r w:rsidR="00203572" w:rsidRPr="00882406">
        <w:rPr>
          <w:sz w:val="28"/>
          <w:szCs w:val="28"/>
        </w:rPr>
        <w:t>в обязательном порядке</w:t>
      </w:r>
      <w:r w:rsidRPr="00882406">
        <w:rPr>
          <w:sz w:val="28"/>
          <w:szCs w:val="28"/>
        </w:rPr>
        <w:t xml:space="preserve"> - методом компаний – аналога; методом сделок, если применимо):</w:t>
      </w:r>
    </w:p>
    <w:p w14:paraId="702C7E2E"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подбор компаний – аналогов;</w:t>
      </w:r>
    </w:p>
    <w:p w14:paraId="75F19C60"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lastRenderedPageBreak/>
        <w:t>- расчет различных типов и видов мультипликаторов на инвестированный капитал (финансовые, натуральные);</w:t>
      </w:r>
    </w:p>
    <w:p w14:paraId="5108FDD8"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взвешивание результатов, математическое усреднение, выведение итоговой стоимости;</w:t>
      </w:r>
    </w:p>
    <w:p w14:paraId="60FF21C1"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внесение необходимых итоговых поправок.</w:t>
      </w:r>
    </w:p>
    <w:p w14:paraId="5454823F" w14:textId="589120AE"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е) прове</w:t>
      </w:r>
      <w:r w:rsidR="00203572" w:rsidRPr="00882406">
        <w:rPr>
          <w:sz w:val="28"/>
          <w:szCs w:val="28"/>
        </w:rPr>
        <w:t>дение определения стоимости</w:t>
      </w:r>
      <w:r w:rsidRPr="00882406">
        <w:rPr>
          <w:sz w:val="28"/>
          <w:szCs w:val="28"/>
        </w:rPr>
        <w:t xml:space="preserve"> компании затратным подходом (методом скорректированных чистых активов), по возможности провести корректировки таких статей активов, как:</w:t>
      </w:r>
    </w:p>
    <w:p w14:paraId="49157B5C"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запасы;</w:t>
      </w:r>
    </w:p>
    <w:p w14:paraId="582A5568"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дебиторская задолженность;</w:t>
      </w:r>
    </w:p>
    <w:p w14:paraId="6B1B6094" w14:textId="77777777"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 кредиторская задолженность;</w:t>
      </w:r>
    </w:p>
    <w:p w14:paraId="1B035781" w14:textId="25829361" w:rsidR="00604501" w:rsidRPr="00882406" w:rsidRDefault="00604501" w:rsidP="00604501">
      <w:pPr>
        <w:pStyle w:val="af4"/>
        <w:tabs>
          <w:tab w:val="left" w:pos="993"/>
        </w:tabs>
        <w:spacing w:line="360" w:lineRule="auto"/>
        <w:ind w:firstLine="709"/>
        <w:contextualSpacing/>
        <w:rPr>
          <w:sz w:val="28"/>
          <w:szCs w:val="28"/>
        </w:rPr>
      </w:pPr>
      <w:r w:rsidRPr="00882406">
        <w:rPr>
          <w:sz w:val="28"/>
          <w:szCs w:val="28"/>
        </w:rPr>
        <w:t>ж) прове</w:t>
      </w:r>
      <w:r w:rsidR="00203572" w:rsidRPr="00882406">
        <w:rPr>
          <w:sz w:val="28"/>
          <w:szCs w:val="28"/>
        </w:rPr>
        <w:t>дение</w:t>
      </w:r>
      <w:r w:rsidRPr="00882406">
        <w:rPr>
          <w:sz w:val="28"/>
          <w:szCs w:val="28"/>
        </w:rPr>
        <w:t xml:space="preserve"> согласование итоговой стоимости компании на основе двух полученных результатов (сравнительный подход, затратный подход) с помощью взвешивания. Если у </w:t>
      </w:r>
      <w:r w:rsidR="00203572" w:rsidRPr="00882406">
        <w:rPr>
          <w:sz w:val="28"/>
          <w:szCs w:val="28"/>
        </w:rPr>
        <w:t xml:space="preserve">акций </w:t>
      </w:r>
      <w:r w:rsidRPr="00882406">
        <w:rPr>
          <w:sz w:val="28"/>
          <w:szCs w:val="28"/>
        </w:rPr>
        <w:t xml:space="preserve">компании </w:t>
      </w:r>
      <w:r w:rsidR="00203572" w:rsidRPr="00882406">
        <w:rPr>
          <w:sz w:val="28"/>
          <w:szCs w:val="28"/>
        </w:rPr>
        <w:t>имеются</w:t>
      </w:r>
      <w:r w:rsidRPr="00882406">
        <w:rPr>
          <w:sz w:val="28"/>
          <w:szCs w:val="28"/>
        </w:rPr>
        <w:t xml:space="preserve"> свои котировки – </w:t>
      </w:r>
      <w:r w:rsidR="00203572" w:rsidRPr="00882406">
        <w:rPr>
          <w:sz w:val="28"/>
          <w:szCs w:val="28"/>
        </w:rPr>
        <w:t xml:space="preserve">проводится </w:t>
      </w:r>
      <w:r w:rsidRPr="00882406">
        <w:rPr>
          <w:sz w:val="28"/>
          <w:szCs w:val="28"/>
        </w:rPr>
        <w:t>сопостав</w:t>
      </w:r>
      <w:r w:rsidR="00203572" w:rsidRPr="00882406">
        <w:rPr>
          <w:sz w:val="28"/>
          <w:szCs w:val="28"/>
        </w:rPr>
        <w:t>ление</w:t>
      </w:r>
      <w:r w:rsidRPr="00882406">
        <w:rPr>
          <w:sz w:val="28"/>
          <w:szCs w:val="28"/>
        </w:rPr>
        <w:t xml:space="preserve"> с ними.</w:t>
      </w:r>
    </w:p>
    <w:p w14:paraId="6A40A1C3" w14:textId="0A2C01B7" w:rsidR="00604501" w:rsidRPr="00882406" w:rsidRDefault="00203572" w:rsidP="00604501">
      <w:pPr>
        <w:pStyle w:val="af4"/>
        <w:tabs>
          <w:tab w:val="left" w:pos="993"/>
        </w:tabs>
        <w:spacing w:line="360" w:lineRule="auto"/>
        <w:ind w:firstLine="709"/>
        <w:contextualSpacing/>
        <w:rPr>
          <w:sz w:val="28"/>
          <w:szCs w:val="28"/>
        </w:rPr>
      </w:pPr>
      <w:r w:rsidRPr="00882406">
        <w:rPr>
          <w:sz w:val="28"/>
          <w:szCs w:val="28"/>
        </w:rPr>
        <w:t>В качестве итога студент в</w:t>
      </w:r>
      <w:r w:rsidR="00604501" w:rsidRPr="00882406">
        <w:rPr>
          <w:sz w:val="28"/>
          <w:szCs w:val="28"/>
        </w:rPr>
        <w:t>ысказ</w:t>
      </w:r>
      <w:r w:rsidRPr="00882406">
        <w:rPr>
          <w:sz w:val="28"/>
          <w:szCs w:val="28"/>
        </w:rPr>
        <w:t>ывает</w:t>
      </w:r>
      <w:r w:rsidR="00604501" w:rsidRPr="00882406">
        <w:rPr>
          <w:sz w:val="28"/>
          <w:szCs w:val="28"/>
        </w:rPr>
        <w:t xml:space="preserve"> свою рекомендацию – следует ли покупать или нет </w:t>
      </w:r>
      <w:r w:rsidRPr="00882406">
        <w:rPr>
          <w:sz w:val="28"/>
          <w:szCs w:val="28"/>
        </w:rPr>
        <w:t xml:space="preserve">в данный момент </w:t>
      </w:r>
      <w:r w:rsidR="00604501" w:rsidRPr="00882406">
        <w:rPr>
          <w:sz w:val="28"/>
          <w:szCs w:val="28"/>
        </w:rPr>
        <w:t>ценные бумаги</w:t>
      </w:r>
      <w:r w:rsidRPr="00882406">
        <w:rPr>
          <w:sz w:val="28"/>
          <w:szCs w:val="28"/>
        </w:rPr>
        <w:t xml:space="preserve"> (акции) рассматриваемой компании</w:t>
      </w:r>
      <w:r w:rsidR="00604501" w:rsidRPr="00882406">
        <w:rPr>
          <w:sz w:val="28"/>
          <w:szCs w:val="28"/>
        </w:rPr>
        <w:t>.</w:t>
      </w:r>
    </w:p>
    <w:p w14:paraId="219BAF19" w14:textId="77777777" w:rsidR="000122A3" w:rsidRPr="00882406" w:rsidRDefault="000122A3" w:rsidP="0064606C">
      <w:pPr>
        <w:pStyle w:val="a6"/>
        <w:widowControl/>
        <w:tabs>
          <w:tab w:val="left" w:pos="993"/>
          <w:tab w:val="left" w:pos="1134"/>
        </w:tabs>
        <w:autoSpaceDE/>
        <w:autoSpaceDN/>
        <w:adjustRightInd/>
        <w:spacing w:line="360" w:lineRule="auto"/>
        <w:ind w:left="0" w:firstLine="709"/>
        <w:contextualSpacing/>
        <w:jc w:val="both"/>
        <w:rPr>
          <w:sz w:val="28"/>
          <w:szCs w:val="28"/>
        </w:rPr>
      </w:pPr>
      <w:r w:rsidRPr="008824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C99161D" w14:textId="77777777" w:rsidR="000122A3" w:rsidRPr="00882406" w:rsidRDefault="000122A3" w:rsidP="0064606C">
      <w:pPr>
        <w:pStyle w:val="1"/>
        <w:tabs>
          <w:tab w:val="left" w:pos="1134"/>
        </w:tabs>
        <w:spacing w:before="0" w:line="360" w:lineRule="auto"/>
        <w:ind w:firstLine="709"/>
        <w:jc w:val="both"/>
        <w:rPr>
          <w:rFonts w:ascii="Times New Roman" w:hAnsi="Times New Roman"/>
          <w:b/>
          <w:color w:val="auto"/>
          <w:sz w:val="28"/>
          <w:szCs w:val="28"/>
        </w:rPr>
      </w:pPr>
      <w:bookmarkStart w:id="12" w:name="_Toc19189350"/>
      <w:r w:rsidRPr="00882406">
        <w:rPr>
          <w:rFonts w:ascii="Times New Roman" w:hAnsi="Times New Roman"/>
          <w:b/>
          <w:color w:val="auto"/>
          <w:sz w:val="28"/>
          <w:szCs w:val="28"/>
        </w:rPr>
        <w:t>7. Фонд оценочных средств для проведения промежуточной аттестации обучающихся по дисциплине</w:t>
      </w:r>
      <w:bookmarkEnd w:id="12"/>
    </w:p>
    <w:p w14:paraId="47F2540A" w14:textId="77777777" w:rsidR="000122A3" w:rsidRPr="00882406" w:rsidRDefault="000122A3" w:rsidP="0064606C">
      <w:pPr>
        <w:widowControl/>
        <w:tabs>
          <w:tab w:val="left" w:pos="1134"/>
        </w:tabs>
        <w:spacing w:line="360" w:lineRule="auto"/>
        <w:ind w:firstLine="709"/>
        <w:jc w:val="both"/>
        <w:rPr>
          <w:sz w:val="28"/>
          <w:szCs w:val="28"/>
        </w:rPr>
      </w:pPr>
      <w:bookmarkStart w:id="13" w:name="_Toc162671211"/>
      <w:r w:rsidRPr="0088240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8EE710" w14:textId="77777777" w:rsidR="004B7CCA" w:rsidRPr="00882406" w:rsidRDefault="004B7CCA" w:rsidP="004B7CCA">
      <w:pPr>
        <w:tabs>
          <w:tab w:val="left" w:pos="1134"/>
        </w:tabs>
        <w:spacing w:line="360" w:lineRule="auto"/>
        <w:ind w:firstLine="709"/>
        <w:jc w:val="both"/>
        <w:rPr>
          <w:b/>
          <w:sz w:val="28"/>
          <w:szCs w:val="28"/>
        </w:rPr>
      </w:pPr>
      <w:r w:rsidRPr="00882406">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432C14" w14:textId="04A59314" w:rsidR="000122A3" w:rsidRPr="00882406" w:rsidRDefault="000122A3" w:rsidP="0064606C">
      <w:pPr>
        <w:tabs>
          <w:tab w:val="left" w:pos="1134"/>
        </w:tabs>
        <w:spacing w:line="360" w:lineRule="auto"/>
        <w:ind w:firstLine="709"/>
        <w:jc w:val="both"/>
        <w:rPr>
          <w:b/>
          <w:sz w:val="28"/>
          <w:szCs w:val="28"/>
        </w:rPr>
      </w:pPr>
      <w:r w:rsidRPr="00882406">
        <w:rPr>
          <w:b/>
          <w:sz w:val="28"/>
          <w:szCs w:val="28"/>
        </w:rPr>
        <w:t>Примерный перечень контрольных вопросов</w:t>
      </w:r>
      <w:bookmarkEnd w:id="13"/>
      <w:r w:rsidRPr="00882406">
        <w:rPr>
          <w:b/>
          <w:sz w:val="28"/>
          <w:szCs w:val="28"/>
        </w:rPr>
        <w:t xml:space="preserve"> к </w:t>
      </w:r>
      <w:r w:rsidR="00153EFE" w:rsidRPr="00882406">
        <w:rPr>
          <w:b/>
          <w:sz w:val="28"/>
          <w:szCs w:val="28"/>
        </w:rPr>
        <w:t>зачету</w:t>
      </w:r>
    </w:p>
    <w:p w14:paraId="62FEB7E1"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lastRenderedPageBreak/>
        <w:t>Суть метода дисконтирования денежных потоков (ДДП), условия применения, этапы, положительные и отрицательные характеристики, итоговые поправки</w:t>
      </w:r>
    </w:p>
    <w:p w14:paraId="60E130EA"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Модели расчета денежного потока для инвестированного и собственного капитала</w:t>
      </w:r>
    </w:p>
    <w:p w14:paraId="3A1E7CB7"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Понятие ставки дисконтирования и методы ее расчета</w:t>
      </w:r>
    </w:p>
    <w:p w14:paraId="3EA34E0D"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Экономическое содержание метода капитализации дохода в оценке бизнеса и недвижимости. Расчет коэффициента (ставки) капитализации</w:t>
      </w:r>
    </w:p>
    <w:p w14:paraId="19F60CD6"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Общая характеристика сравнительного подхода и ограничения его применения в РФ. Методы сравнительного подхода</w:t>
      </w:r>
    </w:p>
    <w:p w14:paraId="0F57257E"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Критерии выбора компаний – аналогов в рамках сравнительного подхода. Ограничения применения сравнительного подхода</w:t>
      </w:r>
    </w:p>
    <w:p w14:paraId="1D460BA5"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proofErr w:type="spellStart"/>
      <w:r w:rsidRPr="00882406">
        <w:rPr>
          <w:sz w:val="28"/>
          <w:szCs w:val="28"/>
        </w:rPr>
        <w:t>Безрисковая</w:t>
      </w:r>
      <w:proofErr w:type="spellEnd"/>
      <w:r w:rsidRPr="00882406">
        <w:rPr>
          <w:sz w:val="28"/>
          <w:szCs w:val="28"/>
        </w:rPr>
        <w:t xml:space="preserve"> ставка, виды премий за риск, коэффициент бета</w:t>
      </w:r>
    </w:p>
    <w:p w14:paraId="23398D9D"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Виды стоимости, определяемые в процессе оценки по российским и международным стандартам оценки. Отличие «стоимости» и «цены»</w:t>
      </w:r>
    </w:p>
    <w:p w14:paraId="71FA7D40"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proofErr w:type="spellStart"/>
      <w:r w:rsidRPr="00882406">
        <w:rPr>
          <w:sz w:val="28"/>
          <w:szCs w:val="28"/>
        </w:rPr>
        <w:t>Постпрогнозная</w:t>
      </w:r>
      <w:proofErr w:type="spellEnd"/>
      <w:r w:rsidRPr="00882406">
        <w:rPr>
          <w:sz w:val="28"/>
          <w:szCs w:val="28"/>
        </w:rPr>
        <w:t xml:space="preserve"> (терминальная) стоимость и методы ее расчета</w:t>
      </w:r>
    </w:p>
    <w:p w14:paraId="31A3E973"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Выбор и вычисление ценовых мультипликаторов в рамках сравнительного подхода. Учет отраслевых особенностей - «натуральные» мультипликаторы</w:t>
      </w:r>
    </w:p>
    <w:p w14:paraId="783FBB83"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Общая характеристика затратного подхода и ограничения его применения в РФ. Методы затратного подхода. Особенности применения затратного подхода к оценке недвижимости</w:t>
      </w:r>
    </w:p>
    <w:p w14:paraId="40098F85"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Согласование результатов оценки. Основные преимущества и недостатки каждого из трех подходов к оценке</w:t>
      </w:r>
    </w:p>
    <w:p w14:paraId="49D3AFC4"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Нормативное регулирование стоимостной оценки в РФ. СРО. Отчет об оценке. Задачи и структура отчета, требования, предъявляемые к отчету об оценке</w:t>
      </w:r>
    </w:p>
    <w:p w14:paraId="590AD2DC"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Методы, применяемые к оценке недвижимости в рамках доходного подхода. Расчет ставки капитализации и нормы возврата капитала</w:t>
      </w:r>
    </w:p>
    <w:p w14:paraId="0F4827E7"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Регулирование оценки в РФ. Стандарты оценки. СРО. Проблемы отечественного сектора оценки. Информационная база оценки</w:t>
      </w:r>
    </w:p>
    <w:p w14:paraId="5E2F848F"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lastRenderedPageBreak/>
        <w:t>Оценка инвестиционных проектов: используемые показатели, специфика их расчета в российских условиях</w:t>
      </w:r>
    </w:p>
    <w:p w14:paraId="5FFD5244"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Цели оценки. Обязательность стоимостной оценки на территории РФ. Требования к отчету об оценке</w:t>
      </w:r>
    </w:p>
    <w:p w14:paraId="1449DF43"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Методы, применяемые в рамках затратного подхода при оценке бизнеса и недвижимости</w:t>
      </w:r>
    </w:p>
    <w:p w14:paraId="7106B7AC"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Премия за контроль и скидка за низкую ликвидность: суть, методы расчета и порядок применения</w:t>
      </w:r>
    </w:p>
    <w:p w14:paraId="29C13361" w14:textId="77777777" w:rsidR="000122A3" w:rsidRPr="00882406" w:rsidRDefault="000122A3" w:rsidP="00C64659">
      <w:pPr>
        <w:pStyle w:val="af4"/>
        <w:numPr>
          <w:ilvl w:val="0"/>
          <w:numId w:val="6"/>
        </w:numPr>
        <w:tabs>
          <w:tab w:val="left" w:pos="1134"/>
        </w:tabs>
        <w:spacing w:line="360" w:lineRule="auto"/>
        <w:ind w:left="0" w:firstLine="709"/>
        <w:rPr>
          <w:sz w:val="28"/>
          <w:szCs w:val="28"/>
        </w:rPr>
      </w:pPr>
      <w:r w:rsidRPr="00882406">
        <w:rPr>
          <w:sz w:val="28"/>
          <w:szCs w:val="28"/>
        </w:rPr>
        <w:t>Особенности оценки кредитно-финансовых институтов (банков)</w:t>
      </w:r>
    </w:p>
    <w:p w14:paraId="73DCC74F" w14:textId="77777777" w:rsidR="000122A3" w:rsidRPr="00882406" w:rsidRDefault="000122A3" w:rsidP="0064606C">
      <w:pPr>
        <w:tabs>
          <w:tab w:val="left" w:pos="1134"/>
        </w:tabs>
        <w:spacing w:line="360" w:lineRule="auto"/>
        <w:ind w:firstLine="709"/>
        <w:jc w:val="both"/>
        <w:rPr>
          <w:b/>
          <w:sz w:val="28"/>
          <w:szCs w:val="28"/>
        </w:rPr>
      </w:pPr>
      <w:r w:rsidRPr="00882406">
        <w:rPr>
          <w:b/>
          <w:sz w:val="28"/>
          <w:szCs w:val="28"/>
        </w:rPr>
        <w:t>Примеры типовых практико-ориентированных заданий</w:t>
      </w:r>
    </w:p>
    <w:p w14:paraId="77D70EF1" w14:textId="77777777" w:rsidR="000122A3" w:rsidRPr="00882406" w:rsidRDefault="000122A3" w:rsidP="00C64659">
      <w:pPr>
        <w:pStyle w:val="af4"/>
        <w:numPr>
          <w:ilvl w:val="0"/>
          <w:numId w:val="1"/>
        </w:numPr>
        <w:tabs>
          <w:tab w:val="left" w:pos="993"/>
        </w:tabs>
        <w:spacing w:line="360" w:lineRule="auto"/>
        <w:ind w:left="0" w:firstLine="709"/>
        <w:contextualSpacing/>
        <w:rPr>
          <w:sz w:val="28"/>
          <w:szCs w:val="28"/>
        </w:rPr>
      </w:pPr>
      <w:r w:rsidRPr="00882406">
        <w:rPr>
          <w:sz w:val="28"/>
          <w:szCs w:val="28"/>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696"/>
        <w:gridCol w:w="696"/>
        <w:gridCol w:w="696"/>
        <w:gridCol w:w="696"/>
      </w:tblGrid>
      <w:tr w:rsidR="000122A3" w:rsidRPr="00882406" w14:paraId="504F7DE8" w14:textId="77777777" w:rsidTr="006D08E2">
        <w:trPr>
          <w:trHeight w:val="300"/>
          <w:jc w:val="center"/>
        </w:trPr>
        <w:tc>
          <w:tcPr>
            <w:tcW w:w="696" w:type="dxa"/>
            <w:noWrap/>
          </w:tcPr>
          <w:p w14:paraId="10652D76" w14:textId="77777777" w:rsidR="000122A3" w:rsidRPr="00882406" w:rsidRDefault="000122A3" w:rsidP="006D08E2">
            <w:pPr>
              <w:contextualSpacing/>
              <w:jc w:val="center"/>
              <w:rPr>
                <w:sz w:val="24"/>
                <w:szCs w:val="24"/>
              </w:rPr>
            </w:pPr>
            <w:r w:rsidRPr="00882406">
              <w:rPr>
                <w:sz w:val="24"/>
                <w:szCs w:val="24"/>
              </w:rPr>
              <w:t>1</w:t>
            </w:r>
          </w:p>
        </w:tc>
        <w:tc>
          <w:tcPr>
            <w:tcW w:w="696" w:type="dxa"/>
            <w:noWrap/>
          </w:tcPr>
          <w:p w14:paraId="148DCFBA" w14:textId="77777777" w:rsidR="000122A3" w:rsidRPr="00882406" w:rsidRDefault="000122A3" w:rsidP="006D08E2">
            <w:pPr>
              <w:contextualSpacing/>
              <w:jc w:val="center"/>
              <w:rPr>
                <w:sz w:val="24"/>
                <w:szCs w:val="24"/>
              </w:rPr>
            </w:pPr>
            <w:r w:rsidRPr="00882406">
              <w:rPr>
                <w:sz w:val="24"/>
                <w:szCs w:val="24"/>
              </w:rPr>
              <w:t>2</w:t>
            </w:r>
          </w:p>
        </w:tc>
        <w:tc>
          <w:tcPr>
            <w:tcW w:w="696" w:type="dxa"/>
            <w:noWrap/>
          </w:tcPr>
          <w:p w14:paraId="1F66CD77" w14:textId="77777777" w:rsidR="000122A3" w:rsidRPr="00882406" w:rsidRDefault="000122A3" w:rsidP="006D08E2">
            <w:pPr>
              <w:contextualSpacing/>
              <w:jc w:val="center"/>
              <w:rPr>
                <w:sz w:val="24"/>
                <w:szCs w:val="24"/>
              </w:rPr>
            </w:pPr>
            <w:r w:rsidRPr="00882406">
              <w:rPr>
                <w:sz w:val="24"/>
                <w:szCs w:val="24"/>
              </w:rPr>
              <w:t>3</w:t>
            </w:r>
          </w:p>
        </w:tc>
        <w:tc>
          <w:tcPr>
            <w:tcW w:w="696" w:type="dxa"/>
            <w:noWrap/>
          </w:tcPr>
          <w:p w14:paraId="45E51F3A" w14:textId="77777777" w:rsidR="000122A3" w:rsidRPr="00882406" w:rsidRDefault="000122A3" w:rsidP="006D08E2">
            <w:pPr>
              <w:contextualSpacing/>
              <w:jc w:val="center"/>
              <w:rPr>
                <w:sz w:val="24"/>
                <w:szCs w:val="24"/>
              </w:rPr>
            </w:pPr>
            <w:r w:rsidRPr="00882406">
              <w:rPr>
                <w:sz w:val="24"/>
                <w:szCs w:val="24"/>
              </w:rPr>
              <w:t>4</w:t>
            </w:r>
          </w:p>
        </w:tc>
        <w:tc>
          <w:tcPr>
            <w:tcW w:w="696" w:type="dxa"/>
            <w:noWrap/>
          </w:tcPr>
          <w:p w14:paraId="01EBDB7A" w14:textId="77777777" w:rsidR="000122A3" w:rsidRPr="00882406" w:rsidRDefault="000122A3" w:rsidP="006D08E2">
            <w:pPr>
              <w:contextualSpacing/>
              <w:jc w:val="center"/>
              <w:rPr>
                <w:sz w:val="24"/>
                <w:szCs w:val="24"/>
              </w:rPr>
            </w:pPr>
            <w:r w:rsidRPr="00882406">
              <w:rPr>
                <w:sz w:val="24"/>
                <w:szCs w:val="24"/>
              </w:rPr>
              <w:t>5</w:t>
            </w:r>
          </w:p>
        </w:tc>
      </w:tr>
      <w:tr w:rsidR="000122A3" w:rsidRPr="00882406" w14:paraId="114A81E3" w14:textId="77777777" w:rsidTr="006D08E2">
        <w:trPr>
          <w:trHeight w:val="300"/>
          <w:jc w:val="center"/>
        </w:trPr>
        <w:tc>
          <w:tcPr>
            <w:tcW w:w="696" w:type="dxa"/>
            <w:noWrap/>
          </w:tcPr>
          <w:p w14:paraId="149E1C08" w14:textId="77777777" w:rsidR="000122A3" w:rsidRPr="00882406" w:rsidRDefault="000122A3" w:rsidP="006D08E2">
            <w:pPr>
              <w:contextualSpacing/>
              <w:jc w:val="center"/>
              <w:rPr>
                <w:sz w:val="24"/>
                <w:szCs w:val="24"/>
              </w:rPr>
            </w:pPr>
            <w:r w:rsidRPr="00882406">
              <w:rPr>
                <w:sz w:val="24"/>
                <w:szCs w:val="24"/>
              </w:rPr>
              <w:t>345</w:t>
            </w:r>
          </w:p>
        </w:tc>
        <w:tc>
          <w:tcPr>
            <w:tcW w:w="696" w:type="dxa"/>
            <w:noWrap/>
          </w:tcPr>
          <w:p w14:paraId="10A614DC" w14:textId="77777777" w:rsidR="000122A3" w:rsidRPr="00882406" w:rsidRDefault="000122A3" w:rsidP="006D08E2">
            <w:pPr>
              <w:contextualSpacing/>
              <w:jc w:val="center"/>
              <w:rPr>
                <w:sz w:val="24"/>
                <w:szCs w:val="24"/>
              </w:rPr>
            </w:pPr>
            <w:r w:rsidRPr="00882406">
              <w:rPr>
                <w:sz w:val="24"/>
                <w:szCs w:val="24"/>
              </w:rPr>
              <w:t>478</w:t>
            </w:r>
          </w:p>
        </w:tc>
        <w:tc>
          <w:tcPr>
            <w:tcW w:w="696" w:type="dxa"/>
            <w:noWrap/>
          </w:tcPr>
          <w:p w14:paraId="4E7AE701" w14:textId="77777777" w:rsidR="000122A3" w:rsidRPr="00882406" w:rsidRDefault="000122A3" w:rsidP="006D08E2">
            <w:pPr>
              <w:contextualSpacing/>
              <w:jc w:val="center"/>
              <w:rPr>
                <w:sz w:val="24"/>
                <w:szCs w:val="24"/>
              </w:rPr>
            </w:pPr>
            <w:r w:rsidRPr="00882406">
              <w:rPr>
                <w:sz w:val="24"/>
                <w:szCs w:val="24"/>
              </w:rPr>
              <w:t>531</w:t>
            </w:r>
          </w:p>
        </w:tc>
        <w:tc>
          <w:tcPr>
            <w:tcW w:w="696" w:type="dxa"/>
            <w:noWrap/>
          </w:tcPr>
          <w:p w14:paraId="5BFCFC36" w14:textId="77777777" w:rsidR="000122A3" w:rsidRPr="00882406" w:rsidRDefault="000122A3" w:rsidP="006D08E2">
            <w:pPr>
              <w:contextualSpacing/>
              <w:jc w:val="center"/>
              <w:rPr>
                <w:sz w:val="24"/>
                <w:szCs w:val="24"/>
              </w:rPr>
            </w:pPr>
            <w:r w:rsidRPr="00882406">
              <w:rPr>
                <w:sz w:val="24"/>
                <w:szCs w:val="24"/>
              </w:rPr>
              <w:t>654</w:t>
            </w:r>
          </w:p>
        </w:tc>
        <w:tc>
          <w:tcPr>
            <w:tcW w:w="696" w:type="dxa"/>
            <w:noWrap/>
          </w:tcPr>
          <w:p w14:paraId="13647E35" w14:textId="77777777" w:rsidR="000122A3" w:rsidRPr="00882406" w:rsidRDefault="000122A3" w:rsidP="006D08E2">
            <w:pPr>
              <w:contextualSpacing/>
              <w:jc w:val="center"/>
              <w:rPr>
                <w:sz w:val="24"/>
                <w:szCs w:val="24"/>
              </w:rPr>
            </w:pPr>
            <w:r w:rsidRPr="00882406">
              <w:rPr>
                <w:sz w:val="24"/>
                <w:szCs w:val="24"/>
              </w:rPr>
              <w:t>870</w:t>
            </w:r>
          </w:p>
        </w:tc>
      </w:tr>
    </w:tbl>
    <w:p w14:paraId="726591A4" w14:textId="77777777" w:rsidR="000122A3" w:rsidRPr="00882406" w:rsidRDefault="000122A3" w:rsidP="001A5A3F">
      <w:pPr>
        <w:pStyle w:val="af4"/>
        <w:tabs>
          <w:tab w:val="left" w:pos="1134"/>
        </w:tabs>
        <w:spacing w:line="360" w:lineRule="auto"/>
        <w:ind w:firstLine="709"/>
        <w:contextualSpacing/>
        <w:rPr>
          <w:sz w:val="28"/>
          <w:szCs w:val="28"/>
        </w:rPr>
      </w:pPr>
      <w:r w:rsidRPr="00882406">
        <w:rPr>
          <w:sz w:val="28"/>
          <w:szCs w:val="28"/>
        </w:rPr>
        <w:t>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07413810" w14:textId="77777777" w:rsidR="000122A3" w:rsidRPr="00882406" w:rsidRDefault="000122A3" w:rsidP="00C64659">
      <w:pPr>
        <w:widowControl/>
        <w:numPr>
          <w:ilvl w:val="0"/>
          <w:numId w:val="1"/>
        </w:numPr>
        <w:tabs>
          <w:tab w:val="left" w:pos="1134"/>
        </w:tabs>
        <w:autoSpaceDE/>
        <w:autoSpaceDN/>
        <w:adjustRightInd/>
        <w:spacing w:line="360" w:lineRule="auto"/>
        <w:ind w:left="0" w:firstLine="709"/>
        <w:jc w:val="both"/>
        <w:rPr>
          <w:sz w:val="28"/>
          <w:szCs w:val="28"/>
        </w:rPr>
      </w:pPr>
      <w:r w:rsidRPr="00882406">
        <w:rPr>
          <w:sz w:val="28"/>
          <w:szCs w:val="28"/>
        </w:rPr>
        <w:t>Оценить стоимость бизнеса телекоммуникационной компании (100%), если имеются следующие данные по аналогам:</w:t>
      </w:r>
    </w:p>
    <w:tbl>
      <w:tblPr>
        <w:tblpPr w:leftFromText="180" w:rightFromText="180" w:vertAnchor="text" w:horzAnchor="margin" w:tblpXSpec="center" w:tblpY="429"/>
        <w:tblW w:w="8237" w:type="dxa"/>
        <w:tblLook w:val="00A0" w:firstRow="1" w:lastRow="0" w:firstColumn="1" w:lastColumn="0" w:noHBand="0" w:noVBand="0"/>
      </w:tblPr>
      <w:tblGrid>
        <w:gridCol w:w="2177"/>
        <w:gridCol w:w="1276"/>
        <w:gridCol w:w="1275"/>
        <w:gridCol w:w="2127"/>
        <w:gridCol w:w="1382"/>
      </w:tblGrid>
      <w:tr w:rsidR="004B7CCA" w:rsidRPr="00882406" w14:paraId="55E01966" w14:textId="77777777" w:rsidTr="004B7CCA">
        <w:trPr>
          <w:trHeight w:val="594"/>
        </w:trPr>
        <w:tc>
          <w:tcPr>
            <w:tcW w:w="2177" w:type="dxa"/>
            <w:tcBorders>
              <w:top w:val="single" w:sz="4" w:space="0" w:color="auto"/>
              <w:left w:val="single" w:sz="4" w:space="0" w:color="auto"/>
              <w:bottom w:val="single" w:sz="4" w:space="0" w:color="auto"/>
              <w:right w:val="single" w:sz="4" w:space="0" w:color="auto"/>
            </w:tcBorders>
            <w:shd w:val="clear" w:color="000000" w:fill="FFFFFF"/>
          </w:tcPr>
          <w:p w14:paraId="6C106320" w14:textId="77777777" w:rsidR="004B7CCA" w:rsidRPr="00882406" w:rsidRDefault="004B7CCA" w:rsidP="004B7CCA">
            <w:pPr>
              <w:rPr>
                <w:sz w:val="24"/>
                <w:szCs w:val="24"/>
              </w:rPr>
            </w:pPr>
            <w:r w:rsidRPr="00882406">
              <w:rPr>
                <w:sz w:val="24"/>
                <w:szCs w:val="24"/>
              </w:rPr>
              <w:t xml:space="preserve">Аналог </w:t>
            </w:r>
          </w:p>
        </w:tc>
        <w:tc>
          <w:tcPr>
            <w:tcW w:w="1276" w:type="dxa"/>
            <w:tcBorders>
              <w:top w:val="single" w:sz="4" w:space="0" w:color="auto"/>
              <w:left w:val="nil"/>
              <w:bottom w:val="single" w:sz="4" w:space="0" w:color="auto"/>
              <w:right w:val="single" w:sz="4" w:space="0" w:color="auto"/>
            </w:tcBorders>
            <w:shd w:val="clear" w:color="000000" w:fill="FFFFFF"/>
          </w:tcPr>
          <w:p w14:paraId="4BB7ADFF" w14:textId="77777777" w:rsidR="004B7CCA" w:rsidRPr="00882406" w:rsidRDefault="004B7CCA" w:rsidP="004B7CCA">
            <w:pPr>
              <w:rPr>
                <w:sz w:val="24"/>
                <w:szCs w:val="24"/>
              </w:rPr>
            </w:pPr>
            <w:r w:rsidRPr="00882406">
              <w:rPr>
                <w:sz w:val="24"/>
                <w:szCs w:val="24"/>
              </w:rPr>
              <w:t>EV,</w:t>
            </w:r>
            <w:r w:rsidRPr="00882406">
              <w:rPr>
                <w:sz w:val="24"/>
                <w:szCs w:val="24"/>
              </w:rPr>
              <w:br/>
              <w:t>млрд. руб.</w:t>
            </w:r>
          </w:p>
        </w:tc>
        <w:tc>
          <w:tcPr>
            <w:tcW w:w="1275" w:type="dxa"/>
            <w:tcBorders>
              <w:top w:val="single" w:sz="4" w:space="0" w:color="auto"/>
              <w:left w:val="nil"/>
              <w:bottom w:val="single" w:sz="4" w:space="0" w:color="auto"/>
              <w:right w:val="single" w:sz="4" w:space="0" w:color="auto"/>
            </w:tcBorders>
            <w:shd w:val="clear" w:color="000000" w:fill="FFFFFF"/>
          </w:tcPr>
          <w:p w14:paraId="609AF4B7" w14:textId="77777777" w:rsidR="004B7CCA" w:rsidRPr="00882406" w:rsidRDefault="004B7CCA" w:rsidP="004B7CCA">
            <w:pPr>
              <w:rPr>
                <w:sz w:val="24"/>
                <w:szCs w:val="24"/>
              </w:rPr>
            </w:pPr>
            <w:r w:rsidRPr="00882406">
              <w:rPr>
                <w:sz w:val="24"/>
                <w:szCs w:val="24"/>
              </w:rPr>
              <w:t>Выручка,</w:t>
            </w:r>
            <w:r w:rsidRPr="00882406">
              <w:rPr>
                <w:sz w:val="24"/>
                <w:szCs w:val="24"/>
              </w:rPr>
              <w:br/>
              <w:t>млрд. руб.</w:t>
            </w:r>
          </w:p>
        </w:tc>
        <w:tc>
          <w:tcPr>
            <w:tcW w:w="2127" w:type="dxa"/>
            <w:tcBorders>
              <w:top w:val="single" w:sz="4" w:space="0" w:color="auto"/>
              <w:left w:val="nil"/>
              <w:bottom w:val="single" w:sz="4" w:space="0" w:color="auto"/>
              <w:right w:val="single" w:sz="4" w:space="0" w:color="auto"/>
            </w:tcBorders>
            <w:shd w:val="clear" w:color="000000" w:fill="FFFFFF"/>
          </w:tcPr>
          <w:p w14:paraId="33AAEB98" w14:textId="77777777" w:rsidR="004B7CCA" w:rsidRPr="00882406" w:rsidRDefault="004B7CCA" w:rsidP="004B7CCA">
            <w:pPr>
              <w:rPr>
                <w:sz w:val="24"/>
                <w:szCs w:val="24"/>
              </w:rPr>
            </w:pPr>
            <w:r w:rsidRPr="00882406">
              <w:rPr>
                <w:sz w:val="24"/>
                <w:szCs w:val="24"/>
              </w:rPr>
              <w:t xml:space="preserve">Число абонентов, млн. чел. </w:t>
            </w:r>
          </w:p>
        </w:tc>
        <w:tc>
          <w:tcPr>
            <w:tcW w:w="1382" w:type="dxa"/>
            <w:tcBorders>
              <w:top w:val="single" w:sz="4" w:space="0" w:color="auto"/>
              <w:left w:val="nil"/>
              <w:bottom w:val="single" w:sz="4" w:space="0" w:color="auto"/>
              <w:right w:val="single" w:sz="4" w:space="0" w:color="auto"/>
            </w:tcBorders>
            <w:shd w:val="clear" w:color="000000" w:fill="FFFFFF"/>
          </w:tcPr>
          <w:p w14:paraId="3F1CFB43" w14:textId="77777777" w:rsidR="004B7CCA" w:rsidRPr="00882406" w:rsidRDefault="004B7CCA" w:rsidP="004B7CCA">
            <w:pPr>
              <w:rPr>
                <w:sz w:val="24"/>
                <w:szCs w:val="24"/>
              </w:rPr>
            </w:pPr>
            <w:r w:rsidRPr="00882406">
              <w:rPr>
                <w:sz w:val="24"/>
                <w:szCs w:val="24"/>
              </w:rPr>
              <w:t>EBIT,</w:t>
            </w:r>
            <w:r w:rsidRPr="00882406">
              <w:rPr>
                <w:sz w:val="24"/>
                <w:szCs w:val="24"/>
              </w:rPr>
              <w:br/>
              <w:t>млрд. руб.</w:t>
            </w:r>
          </w:p>
        </w:tc>
      </w:tr>
      <w:tr w:rsidR="004B7CCA" w:rsidRPr="00882406" w14:paraId="24EA948F" w14:textId="77777777" w:rsidTr="004B7CCA">
        <w:trPr>
          <w:trHeight w:val="300"/>
        </w:trPr>
        <w:tc>
          <w:tcPr>
            <w:tcW w:w="2177" w:type="dxa"/>
            <w:tcBorders>
              <w:top w:val="nil"/>
              <w:left w:val="single" w:sz="4" w:space="0" w:color="auto"/>
              <w:bottom w:val="single" w:sz="4" w:space="0" w:color="auto"/>
              <w:right w:val="single" w:sz="4" w:space="0" w:color="auto"/>
            </w:tcBorders>
            <w:shd w:val="clear" w:color="000000" w:fill="FFFFFF"/>
          </w:tcPr>
          <w:p w14:paraId="113B32A7" w14:textId="77777777" w:rsidR="004B7CCA" w:rsidRPr="00882406" w:rsidRDefault="004B7CCA" w:rsidP="004B7CCA">
            <w:pPr>
              <w:rPr>
                <w:sz w:val="24"/>
                <w:szCs w:val="24"/>
              </w:rPr>
            </w:pPr>
            <w:r w:rsidRPr="00882406">
              <w:rPr>
                <w:sz w:val="24"/>
                <w:szCs w:val="24"/>
              </w:rPr>
              <w:t>1</w:t>
            </w:r>
          </w:p>
        </w:tc>
        <w:tc>
          <w:tcPr>
            <w:tcW w:w="1276" w:type="dxa"/>
            <w:tcBorders>
              <w:top w:val="nil"/>
              <w:left w:val="nil"/>
              <w:bottom w:val="single" w:sz="4" w:space="0" w:color="auto"/>
              <w:right w:val="single" w:sz="4" w:space="0" w:color="auto"/>
            </w:tcBorders>
            <w:shd w:val="clear" w:color="000000" w:fill="FFFFFF"/>
          </w:tcPr>
          <w:p w14:paraId="2712E6EB" w14:textId="77777777" w:rsidR="004B7CCA" w:rsidRPr="00882406" w:rsidRDefault="004B7CCA" w:rsidP="004B7CCA">
            <w:pPr>
              <w:rPr>
                <w:sz w:val="24"/>
                <w:szCs w:val="24"/>
              </w:rPr>
            </w:pPr>
            <w:r w:rsidRPr="00882406">
              <w:rPr>
                <w:sz w:val="24"/>
                <w:szCs w:val="24"/>
              </w:rPr>
              <w:t>211</w:t>
            </w:r>
          </w:p>
        </w:tc>
        <w:tc>
          <w:tcPr>
            <w:tcW w:w="1275" w:type="dxa"/>
            <w:tcBorders>
              <w:top w:val="nil"/>
              <w:left w:val="nil"/>
              <w:bottom w:val="single" w:sz="4" w:space="0" w:color="auto"/>
              <w:right w:val="single" w:sz="4" w:space="0" w:color="auto"/>
            </w:tcBorders>
            <w:shd w:val="clear" w:color="000000" w:fill="FFFFFF"/>
          </w:tcPr>
          <w:p w14:paraId="1B318C55" w14:textId="77777777" w:rsidR="004B7CCA" w:rsidRPr="00882406" w:rsidRDefault="004B7CCA" w:rsidP="004B7CCA">
            <w:pPr>
              <w:rPr>
                <w:sz w:val="24"/>
                <w:szCs w:val="24"/>
              </w:rPr>
            </w:pPr>
            <w:r w:rsidRPr="00882406">
              <w:rPr>
                <w:sz w:val="24"/>
                <w:szCs w:val="24"/>
              </w:rPr>
              <w:t>76</w:t>
            </w:r>
          </w:p>
        </w:tc>
        <w:tc>
          <w:tcPr>
            <w:tcW w:w="2127" w:type="dxa"/>
            <w:tcBorders>
              <w:top w:val="nil"/>
              <w:left w:val="nil"/>
              <w:bottom w:val="single" w:sz="4" w:space="0" w:color="auto"/>
              <w:right w:val="single" w:sz="4" w:space="0" w:color="auto"/>
            </w:tcBorders>
            <w:shd w:val="clear" w:color="000000" w:fill="FFFFFF"/>
          </w:tcPr>
          <w:p w14:paraId="56E14CE1" w14:textId="77777777" w:rsidR="004B7CCA" w:rsidRPr="00882406" w:rsidRDefault="004B7CCA" w:rsidP="004B7CCA">
            <w:pPr>
              <w:rPr>
                <w:sz w:val="24"/>
                <w:szCs w:val="24"/>
              </w:rPr>
            </w:pPr>
            <w:r w:rsidRPr="00882406">
              <w:rPr>
                <w:sz w:val="24"/>
                <w:szCs w:val="24"/>
              </w:rPr>
              <w:t>57</w:t>
            </w:r>
          </w:p>
        </w:tc>
        <w:tc>
          <w:tcPr>
            <w:tcW w:w="1382" w:type="dxa"/>
            <w:tcBorders>
              <w:top w:val="nil"/>
              <w:left w:val="nil"/>
              <w:bottom w:val="single" w:sz="4" w:space="0" w:color="auto"/>
              <w:right w:val="single" w:sz="4" w:space="0" w:color="auto"/>
            </w:tcBorders>
            <w:shd w:val="clear" w:color="000000" w:fill="FFFFFF"/>
          </w:tcPr>
          <w:p w14:paraId="1C4F2FD4" w14:textId="77777777" w:rsidR="004B7CCA" w:rsidRPr="00882406" w:rsidRDefault="004B7CCA" w:rsidP="004B7CCA">
            <w:pPr>
              <w:rPr>
                <w:sz w:val="24"/>
                <w:szCs w:val="24"/>
              </w:rPr>
            </w:pPr>
            <w:r w:rsidRPr="00882406">
              <w:rPr>
                <w:sz w:val="24"/>
                <w:szCs w:val="24"/>
              </w:rPr>
              <w:t>23</w:t>
            </w:r>
          </w:p>
        </w:tc>
      </w:tr>
      <w:tr w:rsidR="004B7CCA" w:rsidRPr="00882406" w14:paraId="6555DA3D" w14:textId="77777777" w:rsidTr="004B7CCA">
        <w:trPr>
          <w:trHeight w:val="300"/>
        </w:trPr>
        <w:tc>
          <w:tcPr>
            <w:tcW w:w="2177" w:type="dxa"/>
            <w:tcBorders>
              <w:top w:val="nil"/>
              <w:left w:val="single" w:sz="4" w:space="0" w:color="auto"/>
              <w:bottom w:val="single" w:sz="4" w:space="0" w:color="auto"/>
              <w:right w:val="single" w:sz="4" w:space="0" w:color="auto"/>
            </w:tcBorders>
            <w:shd w:val="clear" w:color="000000" w:fill="FFFFFF"/>
          </w:tcPr>
          <w:p w14:paraId="565202CC" w14:textId="77777777" w:rsidR="004B7CCA" w:rsidRPr="00882406" w:rsidRDefault="004B7CCA" w:rsidP="004B7CCA">
            <w:pPr>
              <w:rPr>
                <w:sz w:val="24"/>
                <w:szCs w:val="24"/>
              </w:rPr>
            </w:pPr>
            <w:r w:rsidRPr="00882406">
              <w:rPr>
                <w:sz w:val="24"/>
                <w:szCs w:val="24"/>
              </w:rPr>
              <w:t>2</w:t>
            </w:r>
          </w:p>
        </w:tc>
        <w:tc>
          <w:tcPr>
            <w:tcW w:w="1276" w:type="dxa"/>
            <w:tcBorders>
              <w:top w:val="nil"/>
              <w:left w:val="nil"/>
              <w:bottom w:val="single" w:sz="4" w:space="0" w:color="auto"/>
              <w:right w:val="single" w:sz="4" w:space="0" w:color="auto"/>
            </w:tcBorders>
            <w:shd w:val="clear" w:color="000000" w:fill="FFFFFF"/>
          </w:tcPr>
          <w:p w14:paraId="23422593" w14:textId="77777777" w:rsidR="004B7CCA" w:rsidRPr="00882406" w:rsidRDefault="004B7CCA" w:rsidP="004B7CCA">
            <w:pPr>
              <w:rPr>
                <w:sz w:val="24"/>
                <w:szCs w:val="24"/>
              </w:rPr>
            </w:pPr>
            <w:r w:rsidRPr="00882406">
              <w:rPr>
                <w:sz w:val="24"/>
                <w:szCs w:val="24"/>
              </w:rPr>
              <w:t>165</w:t>
            </w:r>
          </w:p>
        </w:tc>
        <w:tc>
          <w:tcPr>
            <w:tcW w:w="1275" w:type="dxa"/>
            <w:tcBorders>
              <w:top w:val="nil"/>
              <w:left w:val="nil"/>
              <w:bottom w:val="single" w:sz="4" w:space="0" w:color="auto"/>
              <w:right w:val="single" w:sz="4" w:space="0" w:color="auto"/>
            </w:tcBorders>
            <w:shd w:val="clear" w:color="000000" w:fill="FFFFFF"/>
          </w:tcPr>
          <w:p w14:paraId="3BA84D99" w14:textId="77777777" w:rsidR="004B7CCA" w:rsidRPr="00882406" w:rsidRDefault="004B7CCA" w:rsidP="004B7CCA">
            <w:pPr>
              <w:rPr>
                <w:sz w:val="24"/>
                <w:szCs w:val="24"/>
              </w:rPr>
            </w:pPr>
            <w:r w:rsidRPr="00882406">
              <w:rPr>
                <w:sz w:val="24"/>
                <w:szCs w:val="24"/>
              </w:rPr>
              <w:t>43</w:t>
            </w:r>
          </w:p>
        </w:tc>
        <w:tc>
          <w:tcPr>
            <w:tcW w:w="2127" w:type="dxa"/>
            <w:tcBorders>
              <w:top w:val="nil"/>
              <w:left w:val="nil"/>
              <w:bottom w:val="single" w:sz="4" w:space="0" w:color="auto"/>
              <w:right w:val="single" w:sz="4" w:space="0" w:color="auto"/>
            </w:tcBorders>
            <w:shd w:val="clear" w:color="000000" w:fill="FFFFFF"/>
          </w:tcPr>
          <w:p w14:paraId="42B5AE37" w14:textId="77777777" w:rsidR="004B7CCA" w:rsidRPr="00882406" w:rsidRDefault="004B7CCA" w:rsidP="004B7CCA">
            <w:pPr>
              <w:rPr>
                <w:sz w:val="24"/>
                <w:szCs w:val="24"/>
              </w:rPr>
            </w:pPr>
            <w:r w:rsidRPr="00882406">
              <w:rPr>
                <w:sz w:val="24"/>
                <w:szCs w:val="24"/>
              </w:rPr>
              <w:t>32</w:t>
            </w:r>
          </w:p>
        </w:tc>
        <w:tc>
          <w:tcPr>
            <w:tcW w:w="1382" w:type="dxa"/>
            <w:tcBorders>
              <w:top w:val="nil"/>
              <w:left w:val="nil"/>
              <w:bottom w:val="single" w:sz="4" w:space="0" w:color="auto"/>
              <w:right w:val="single" w:sz="4" w:space="0" w:color="auto"/>
            </w:tcBorders>
            <w:shd w:val="clear" w:color="000000" w:fill="FFFFFF"/>
          </w:tcPr>
          <w:p w14:paraId="4EE94055" w14:textId="77777777" w:rsidR="004B7CCA" w:rsidRPr="00882406" w:rsidRDefault="004B7CCA" w:rsidP="004B7CCA">
            <w:pPr>
              <w:rPr>
                <w:sz w:val="24"/>
                <w:szCs w:val="24"/>
              </w:rPr>
            </w:pPr>
            <w:r w:rsidRPr="00882406">
              <w:rPr>
                <w:sz w:val="24"/>
                <w:szCs w:val="24"/>
              </w:rPr>
              <w:t>17</w:t>
            </w:r>
          </w:p>
        </w:tc>
      </w:tr>
      <w:tr w:rsidR="004B7CCA" w:rsidRPr="00882406" w14:paraId="1611C77A" w14:textId="77777777" w:rsidTr="004B7CCA">
        <w:trPr>
          <w:trHeight w:val="300"/>
        </w:trPr>
        <w:tc>
          <w:tcPr>
            <w:tcW w:w="2177" w:type="dxa"/>
            <w:tcBorders>
              <w:top w:val="nil"/>
              <w:left w:val="single" w:sz="4" w:space="0" w:color="auto"/>
              <w:bottom w:val="single" w:sz="4" w:space="0" w:color="auto"/>
              <w:right w:val="single" w:sz="4" w:space="0" w:color="auto"/>
            </w:tcBorders>
            <w:shd w:val="clear" w:color="000000" w:fill="FFFFFF"/>
          </w:tcPr>
          <w:p w14:paraId="29A23C70" w14:textId="77777777" w:rsidR="004B7CCA" w:rsidRPr="00882406" w:rsidRDefault="004B7CCA" w:rsidP="004B7CCA">
            <w:pPr>
              <w:rPr>
                <w:sz w:val="24"/>
                <w:szCs w:val="24"/>
              </w:rPr>
            </w:pPr>
            <w:r w:rsidRPr="00882406">
              <w:rPr>
                <w:sz w:val="24"/>
                <w:szCs w:val="24"/>
              </w:rPr>
              <w:t>3</w:t>
            </w:r>
          </w:p>
        </w:tc>
        <w:tc>
          <w:tcPr>
            <w:tcW w:w="1276" w:type="dxa"/>
            <w:tcBorders>
              <w:top w:val="nil"/>
              <w:left w:val="nil"/>
              <w:bottom w:val="single" w:sz="4" w:space="0" w:color="auto"/>
              <w:right w:val="single" w:sz="4" w:space="0" w:color="auto"/>
            </w:tcBorders>
            <w:shd w:val="clear" w:color="000000" w:fill="FFFFFF"/>
          </w:tcPr>
          <w:p w14:paraId="4FF56C34" w14:textId="77777777" w:rsidR="004B7CCA" w:rsidRPr="00882406" w:rsidRDefault="004B7CCA" w:rsidP="004B7CCA">
            <w:pPr>
              <w:rPr>
                <w:sz w:val="24"/>
                <w:szCs w:val="24"/>
              </w:rPr>
            </w:pPr>
            <w:r w:rsidRPr="00882406">
              <w:rPr>
                <w:sz w:val="24"/>
                <w:szCs w:val="24"/>
              </w:rPr>
              <w:t>150</w:t>
            </w:r>
          </w:p>
        </w:tc>
        <w:tc>
          <w:tcPr>
            <w:tcW w:w="1275" w:type="dxa"/>
            <w:tcBorders>
              <w:top w:val="nil"/>
              <w:left w:val="nil"/>
              <w:bottom w:val="single" w:sz="4" w:space="0" w:color="auto"/>
              <w:right w:val="single" w:sz="4" w:space="0" w:color="auto"/>
            </w:tcBorders>
            <w:shd w:val="clear" w:color="000000" w:fill="FFFFFF"/>
          </w:tcPr>
          <w:p w14:paraId="1544E6BA" w14:textId="77777777" w:rsidR="004B7CCA" w:rsidRPr="00882406" w:rsidRDefault="004B7CCA" w:rsidP="004B7CCA">
            <w:pPr>
              <w:rPr>
                <w:sz w:val="24"/>
                <w:szCs w:val="24"/>
              </w:rPr>
            </w:pPr>
            <w:r w:rsidRPr="00882406">
              <w:rPr>
                <w:sz w:val="24"/>
                <w:szCs w:val="24"/>
              </w:rPr>
              <w:t>41</w:t>
            </w:r>
          </w:p>
        </w:tc>
        <w:tc>
          <w:tcPr>
            <w:tcW w:w="2127" w:type="dxa"/>
            <w:tcBorders>
              <w:top w:val="nil"/>
              <w:left w:val="nil"/>
              <w:bottom w:val="single" w:sz="4" w:space="0" w:color="auto"/>
              <w:right w:val="single" w:sz="4" w:space="0" w:color="auto"/>
            </w:tcBorders>
            <w:shd w:val="clear" w:color="000000" w:fill="FFFFFF"/>
          </w:tcPr>
          <w:p w14:paraId="0F542D43" w14:textId="77777777" w:rsidR="004B7CCA" w:rsidRPr="00882406" w:rsidRDefault="004B7CCA" w:rsidP="004B7CCA">
            <w:pPr>
              <w:rPr>
                <w:sz w:val="24"/>
                <w:szCs w:val="24"/>
              </w:rPr>
            </w:pPr>
            <w:r w:rsidRPr="00882406">
              <w:rPr>
                <w:sz w:val="24"/>
                <w:szCs w:val="24"/>
              </w:rPr>
              <w:t>27</w:t>
            </w:r>
          </w:p>
        </w:tc>
        <w:tc>
          <w:tcPr>
            <w:tcW w:w="1382" w:type="dxa"/>
            <w:tcBorders>
              <w:top w:val="nil"/>
              <w:left w:val="nil"/>
              <w:bottom w:val="single" w:sz="4" w:space="0" w:color="auto"/>
              <w:right w:val="single" w:sz="4" w:space="0" w:color="auto"/>
            </w:tcBorders>
            <w:shd w:val="clear" w:color="000000" w:fill="FFFFFF"/>
          </w:tcPr>
          <w:p w14:paraId="2B5925F4" w14:textId="77777777" w:rsidR="004B7CCA" w:rsidRPr="00882406" w:rsidRDefault="004B7CCA" w:rsidP="004B7CCA">
            <w:pPr>
              <w:rPr>
                <w:sz w:val="24"/>
                <w:szCs w:val="24"/>
              </w:rPr>
            </w:pPr>
            <w:r w:rsidRPr="00882406">
              <w:rPr>
                <w:sz w:val="24"/>
                <w:szCs w:val="24"/>
              </w:rPr>
              <w:t>15</w:t>
            </w:r>
          </w:p>
        </w:tc>
      </w:tr>
      <w:tr w:rsidR="004B7CCA" w:rsidRPr="00882406" w14:paraId="707147C7" w14:textId="77777777" w:rsidTr="004B7CCA">
        <w:trPr>
          <w:trHeight w:val="130"/>
        </w:trPr>
        <w:tc>
          <w:tcPr>
            <w:tcW w:w="2177" w:type="dxa"/>
            <w:tcBorders>
              <w:top w:val="nil"/>
              <w:left w:val="single" w:sz="4" w:space="0" w:color="auto"/>
              <w:bottom w:val="single" w:sz="4" w:space="0" w:color="auto"/>
              <w:right w:val="single" w:sz="4" w:space="0" w:color="auto"/>
            </w:tcBorders>
            <w:vAlign w:val="bottom"/>
          </w:tcPr>
          <w:p w14:paraId="431E51E3" w14:textId="77777777" w:rsidR="004B7CCA" w:rsidRPr="00882406" w:rsidRDefault="004B7CCA" w:rsidP="004B7CCA">
            <w:pPr>
              <w:rPr>
                <w:sz w:val="24"/>
                <w:szCs w:val="24"/>
              </w:rPr>
            </w:pPr>
            <w:r w:rsidRPr="00882406">
              <w:rPr>
                <w:sz w:val="24"/>
                <w:szCs w:val="24"/>
              </w:rPr>
              <w:t>Объект оценки</w:t>
            </w:r>
          </w:p>
        </w:tc>
        <w:tc>
          <w:tcPr>
            <w:tcW w:w="1276" w:type="dxa"/>
            <w:tcBorders>
              <w:top w:val="nil"/>
              <w:left w:val="nil"/>
              <w:bottom w:val="single" w:sz="4" w:space="0" w:color="auto"/>
              <w:right w:val="single" w:sz="4" w:space="0" w:color="auto"/>
            </w:tcBorders>
            <w:noWrap/>
            <w:vAlign w:val="bottom"/>
          </w:tcPr>
          <w:p w14:paraId="7D383EA3" w14:textId="77777777" w:rsidR="004B7CCA" w:rsidRPr="00882406" w:rsidRDefault="004B7CCA" w:rsidP="004B7CCA">
            <w:pPr>
              <w:rPr>
                <w:sz w:val="24"/>
                <w:szCs w:val="24"/>
              </w:rPr>
            </w:pPr>
            <w:r w:rsidRPr="00882406">
              <w:rPr>
                <w:sz w:val="24"/>
                <w:szCs w:val="24"/>
              </w:rPr>
              <w:t> </w:t>
            </w:r>
          </w:p>
        </w:tc>
        <w:tc>
          <w:tcPr>
            <w:tcW w:w="1275" w:type="dxa"/>
            <w:tcBorders>
              <w:top w:val="nil"/>
              <w:left w:val="nil"/>
              <w:bottom w:val="single" w:sz="4" w:space="0" w:color="auto"/>
              <w:right w:val="single" w:sz="4" w:space="0" w:color="auto"/>
            </w:tcBorders>
            <w:shd w:val="clear" w:color="000000" w:fill="FFFFFF"/>
            <w:vAlign w:val="center"/>
          </w:tcPr>
          <w:p w14:paraId="71C7F6DC" w14:textId="77777777" w:rsidR="004B7CCA" w:rsidRPr="00882406" w:rsidRDefault="004B7CCA" w:rsidP="004B7CCA">
            <w:pPr>
              <w:rPr>
                <w:sz w:val="24"/>
                <w:szCs w:val="24"/>
              </w:rPr>
            </w:pPr>
            <w:r w:rsidRPr="00882406">
              <w:rPr>
                <w:sz w:val="24"/>
                <w:szCs w:val="24"/>
              </w:rPr>
              <w:t>35</w:t>
            </w:r>
          </w:p>
        </w:tc>
        <w:tc>
          <w:tcPr>
            <w:tcW w:w="2127" w:type="dxa"/>
            <w:tcBorders>
              <w:top w:val="nil"/>
              <w:left w:val="nil"/>
              <w:bottom w:val="single" w:sz="4" w:space="0" w:color="auto"/>
              <w:right w:val="single" w:sz="4" w:space="0" w:color="auto"/>
            </w:tcBorders>
            <w:shd w:val="clear" w:color="000000" w:fill="FFFFFF"/>
            <w:vAlign w:val="center"/>
          </w:tcPr>
          <w:p w14:paraId="1F565BAC" w14:textId="77777777" w:rsidR="004B7CCA" w:rsidRPr="00882406" w:rsidRDefault="004B7CCA" w:rsidP="004B7CCA">
            <w:pPr>
              <w:rPr>
                <w:sz w:val="24"/>
                <w:szCs w:val="24"/>
              </w:rPr>
            </w:pPr>
            <w:r w:rsidRPr="00882406">
              <w:rPr>
                <w:sz w:val="24"/>
                <w:szCs w:val="24"/>
              </w:rPr>
              <w:t>19</w:t>
            </w:r>
          </w:p>
        </w:tc>
        <w:tc>
          <w:tcPr>
            <w:tcW w:w="1382" w:type="dxa"/>
            <w:tcBorders>
              <w:top w:val="nil"/>
              <w:left w:val="nil"/>
              <w:bottom w:val="single" w:sz="4" w:space="0" w:color="auto"/>
              <w:right w:val="single" w:sz="4" w:space="0" w:color="auto"/>
            </w:tcBorders>
            <w:shd w:val="clear" w:color="000000" w:fill="FFFFFF"/>
            <w:vAlign w:val="center"/>
          </w:tcPr>
          <w:p w14:paraId="4F0791CD" w14:textId="77777777" w:rsidR="004B7CCA" w:rsidRPr="00882406" w:rsidRDefault="004B7CCA" w:rsidP="004B7CCA">
            <w:pPr>
              <w:rPr>
                <w:sz w:val="24"/>
                <w:szCs w:val="24"/>
              </w:rPr>
            </w:pPr>
            <w:r w:rsidRPr="00882406">
              <w:rPr>
                <w:sz w:val="24"/>
                <w:szCs w:val="24"/>
              </w:rPr>
              <w:t>11</w:t>
            </w:r>
          </w:p>
        </w:tc>
      </w:tr>
    </w:tbl>
    <w:p w14:paraId="44DB831F" w14:textId="77777777" w:rsidR="000122A3" w:rsidRPr="00882406" w:rsidRDefault="000122A3" w:rsidP="002E7BBB">
      <w:pPr>
        <w:widowControl/>
        <w:tabs>
          <w:tab w:val="left" w:pos="1134"/>
        </w:tabs>
        <w:autoSpaceDE/>
        <w:autoSpaceDN/>
        <w:adjustRightInd/>
        <w:spacing w:line="360" w:lineRule="auto"/>
        <w:ind w:left="709"/>
        <w:jc w:val="both"/>
        <w:rPr>
          <w:sz w:val="28"/>
          <w:szCs w:val="28"/>
        </w:rPr>
      </w:pPr>
    </w:p>
    <w:p w14:paraId="34421068" w14:textId="77777777" w:rsidR="000122A3" w:rsidRPr="00882406" w:rsidRDefault="000122A3" w:rsidP="001A5A3F">
      <w:pPr>
        <w:spacing w:line="360" w:lineRule="auto"/>
        <w:rPr>
          <w:sz w:val="24"/>
          <w:szCs w:val="24"/>
        </w:rPr>
      </w:pPr>
    </w:p>
    <w:p w14:paraId="657C3EF2" w14:textId="77777777" w:rsidR="000122A3" w:rsidRPr="00882406" w:rsidRDefault="000122A3" w:rsidP="001A5A3F">
      <w:pPr>
        <w:spacing w:line="360" w:lineRule="auto"/>
        <w:ind w:firstLine="708"/>
        <w:rPr>
          <w:sz w:val="28"/>
          <w:szCs w:val="28"/>
        </w:rPr>
      </w:pPr>
      <w:r w:rsidRPr="00882406">
        <w:rPr>
          <w:sz w:val="28"/>
          <w:szCs w:val="28"/>
        </w:rPr>
        <w:t>Объем задолженности объекта оценки – 9 млрд. руб.</w:t>
      </w:r>
    </w:p>
    <w:p w14:paraId="71822AB2" w14:textId="77777777" w:rsidR="000122A3" w:rsidRPr="00882406" w:rsidRDefault="000122A3" w:rsidP="00C64659">
      <w:pPr>
        <w:pStyle w:val="af4"/>
        <w:numPr>
          <w:ilvl w:val="0"/>
          <w:numId w:val="1"/>
        </w:numPr>
        <w:tabs>
          <w:tab w:val="left" w:pos="993"/>
        </w:tabs>
        <w:spacing w:line="360" w:lineRule="auto"/>
        <w:ind w:left="0" w:firstLine="709"/>
        <w:contextualSpacing/>
        <w:rPr>
          <w:sz w:val="28"/>
          <w:szCs w:val="28"/>
        </w:rPr>
      </w:pPr>
      <w:r w:rsidRPr="00882406">
        <w:rPr>
          <w:sz w:val="28"/>
          <w:szCs w:val="28"/>
        </w:rPr>
        <w:t>Найти свободный денежный поток на собственный капитал.</w:t>
      </w:r>
    </w:p>
    <w:p w14:paraId="29ACDFE2"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Выручка 1 100 млн руб.; Количество единиц проданной продукции 150 ед.;</w:t>
      </w:r>
    </w:p>
    <w:p w14:paraId="6815A642"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Рентабельность операционной прибыли по EBIT 25%.</w:t>
      </w:r>
    </w:p>
    <w:p w14:paraId="219824EB"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Амортизация 110 млн руб. Капитальные вложения 115 млн руб.</w:t>
      </w:r>
    </w:p>
    <w:p w14:paraId="64CD1746"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Чистый оборотный капитал на начало периода 140 млн руб.</w:t>
      </w:r>
    </w:p>
    <w:p w14:paraId="2B02B258"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lastRenderedPageBreak/>
        <w:t>Чистый оборотный капитал на конец периода 155 млн руб.</w:t>
      </w:r>
    </w:p>
    <w:p w14:paraId="2180B29C"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Заемные средства на начало периода 130 млн руб.</w:t>
      </w:r>
    </w:p>
    <w:p w14:paraId="6150DFF0"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Заемные средства на конец периода 140 млн руб.</w:t>
      </w:r>
    </w:p>
    <w:p w14:paraId="76ABEF26" w14:textId="77777777" w:rsidR="000122A3" w:rsidRPr="00882406" w:rsidRDefault="000122A3" w:rsidP="00F52C75">
      <w:pPr>
        <w:pStyle w:val="af4"/>
        <w:tabs>
          <w:tab w:val="left" w:pos="993"/>
        </w:tabs>
        <w:spacing w:line="360" w:lineRule="auto"/>
        <w:ind w:left="709" w:firstLine="0"/>
        <w:contextualSpacing/>
        <w:rPr>
          <w:sz w:val="28"/>
          <w:szCs w:val="28"/>
        </w:rPr>
      </w:pPr>
      <w:r w:rsidRPr="00882406">
        <w:rPr>
          <w:sz w:val="28"/>
          <w:szCs w:val="28"/>
        </w:rPr>
        <w:t>Уплаченные проценты по долгу 40 млн руб. Ставка налога на прибыль 20%</w:t>
      </w:r>
    </w:p>
    <w:p w14:paraId="2211EDCB" w14:textId="77777777" w:rsidR="000122A3" w:rsidRPr="00882406" w:rsidRDefault="000122A3" w:rsidP="00C64659">
      <w:pPr>
        <w:pStyle w:val="af4"/>
        <w:numPr>
          <w:ilvl w:val="0"/>
          <w:numId w:val="1"/>
        </w:numPr>
        <w:tabs>
          <w:tab w:val="left" w:pos="993"/>
        </w:tabs>
        <w:spacing w:line="360" w:lineRule="auto"/>
        <w:ind w:left="0" w:firstLine="709"/>
        <w:contextualSpacing/>
        <w:rPr>
          <w:sz w:val="28"/>
          <w:szCs w:val="28"/>
        </w:rPr>
      </w:pPr>
      <w:r w:rsidRPr="00882406">
        <w:rPr>
          <w:sz w:val="28"/>
          <w:szCs w:val="28"/>
        </w:rPr>
        <w:t xml:space="preserve">За последний год компания изменила структуру капитала таким образом, что показатель D/E стал равен 40%. Выплатила 5 млн процентов по кредитам. Увеличила долг на 1,4 млн. Денежный поток на собственный капитал 25 млн. Налог на прибыль – 30%. Стоимость долга до налогов - 5%. Требуемая доходность на собственный капитал 12%. Стоимость компании, рассчитанная на основе ДП на ИК по модели Гордона 414 млн. Найти долгосрочный темп роста денежного потока. </w:t>
      </w:r>
    </w:p>
    <w:p w14:paraId="24DC4124" w14:textId="77777777" w:rsidR="000122A3" w:rsidRPr="00882406" w:rsidRDefault="000122A3" w:rsidP="007149BC">
      <w:pPr>
        <w:spacing w:line="360" w:lineRule="auto"/>
        <w:ind w:firstLine="709"/>
        <w:rPr>
          <w:b/>
          <w:sz w:val="28"/>
          <w:szCs w:val="28"/>
        </w:rPr>
      </w:pPr>
      <w:r w:rsidRPr="00882406">
        <w:rPr>
          <w:b/>
          <w:sz w:val="28"/>
          <w:szCs w:val="28"/>
        </w:rPr>
        <w:t xml:space="preserve">Примеры оценочных средств для проверки каждой компетенции, формируемой дисциплиной </w:t>
      </w:r>
    </w:p>
    <w:tbl>
      <w:tblPr>
        <w:tblpPr w:leftFromText="180" w:rightFromText="180" w:vertAnchor="text" w:tblpX="-284" w:tblpY="1"/>
        <w:tblOverlap w:val="neve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2126"/>
        <w:gridCol w:w="3012"/>
        <w:gridCol w:w="3651"/>
      </w:tblGrid>
      <w:tr w:rsidR="00B3627F" w:rsidRPr="00882406" w14:paraId="0DCCF7A5" w14:textId="77777777" w:rsidTr="00D97FC2">
        <w:trPr>
          <w:trHeight w:val="838"/>
          <w:tblHeader/>
        </w:trPr>
        <w:tc>
          <w:tcPr>
            <w:tcW w:w="1838" w:type="dxa"/>
            <w:vAlign w:val="center"/>
          </w:tcPr>
          <w:p w14:paraId="2E80FF9E" w14:textId="77777777" w:rsidR="00B3627F" w:rsidRPr="00B3627F" w:rsidRDefault="00B3627F" w:rsidP="00B3627F">
            <w:pPr>
              <w:tabs>
                <w:tab w:val="left" w:pos="540"/>
              </w:tabs>
              <w:contextualSpacing/>
              <w:jc w:val="center"/>
              <w:rPr>
                <w:bCs/>
                <w:sz w:val="24"/>
                <w:szCs w:val="24"/>
              </w:rPr>
            </w:pPr>
            <w:r w:rsidRPr="00B3627F">
              <w:rPr>
                <w:bCs/>
                <w:sz w:val="24"/>
                <w:szCs w:val="24"/>
              </w:rPr>
              <w:t>Наименование компетенции</w:t>
            </w:r>
          </w:p>
        </w:tc>
        <w:tc>
          <w:tcPr>
            <w:tcW w:w="2126" w:type="dxa"/>
            <w:vAlign w:val="center"/>
          </w:tcPr>
          <w:p w14:paraId="25DB24D8" w14:textId="77777777" w:rsidR="00B3627F" w:rsidRPr="00B3627F" w:rsidRDefault="00B3627F" w:rsidP="00B3627F">
            <w:pPr>
              <w:tabs>
                <w:tab w:val="left" w:pos="540"/>
              </w:tabs>
              <w:contextualSpacing/>
              <w:jc w:val="center"/>
              <w:rPr>
                <w:bCs/>
                <w:sz w:val="24"/>
                <w:szCs w:val="24"/>
              </w:rPr>
            </w:pPr>
            <w:r w:rsidRPr="00B3627F">
              <w:rPr>
                <w:bCs/>
                <w:sz w:val="24"/>
                <w:szCs w:val="24"/>
              </w:rPr>
              <w:t>Индикаторы достижения компетенции</w:t>
            </w:r>
          </w:p>
        </w:tc>
        <w:tc>
          <w:tcPr>
            <w:tcW w:w="3012" w:type="dxa"/>
          </w:tcPr>
          <w:p w14:paraId="3CAB1B8E" w14:textId="502FD12E" w:rsidR="00B3627F" w:rsidRPr="00B3627F" w:rsidRDefault="00B3627F" w:rsidP="00B3627F">
            <w:pPr>
              <w:tabs>
                <w:tab w:val="left" w:pos="540"/>
              </w:tabs>
              <w:contextualSpacing/>
              <w:jc w:val="center"/>
              <w:rPr>
                <w:bCs/>
                <w:sz w:val="24"/>
                <w:szCs w:val="24"/>
              </w:rPr>
            </w:pPr>
            <w:r w:rsidRPr="00B3627F">
              <w:rPr>
                <w:bCs/>
                <w:sz w:val="24"/>
                <w:szCs w:val="24"/>
              </w:rPr>
              <w:t>Результаты обучения (умения и знания), соотнесенные с индикаторами достижения компетенции</w:t>
            </w:r>
          </w:p>
        </w:tc>
        <w:tc>
          <w:tcPr>
            <w:tcW w:w="3651" w:type="dxa"/>
            <w:vAlign w:val="center"/>
          </w:tcPr>
          <w:p w14:paraId="63214124" w14:textId="03A71A5D" w:rsidR="00B3627F" w:rsidRPr="00B3627F" w:rsidRDefault="00B3627F" w:rsidP="00B3627F">
            <w:pPr>
              <w:tabs>
                <w:tab w:val="left" w:pos="540"/>
              </w:tabs>
              <w:contextualSpacing/>
              <w:jc w:val="center"/>
              <w:rPr>
                <w:bCs/>
                <w:sz w:val="24"/>
                <w:szCs w:val="24"/>
              </w:rPr>
            </w:pPr>
            <w:r w:rsidRPr="00B3627F">
              <w:rPr>
                <w:bCs/>
                <w:sz w:val="24"/>
                <w:szCs w:val="24"/>
              </w:rPr>
              <w:t>Типовые задания</w:t>
            </w:r>
          </w:p>
        </w:tc>
      </w:tr>
      <w:tr w:rsidR="00D97FC2" w:rsidRPr="00882406" w14:paraId="22A82B27" w14:textId="77777777" w:rsidTr="00D97FC2">
        <w:trPr>
          <w:trHeight w:val="412"/>
        </w:trPr>
        <w:tc>
          <w:tcPr>
            <w:tcW w:w="1838" w:type="dxa"/>
            <w:vMerge w:val="restart"/>
          </w:tcPr>
          <w:p w14:paraId="7723C2EE" w14:textId="3E818E6E" w:rsidR="00D97FC2" w:rsidRPr="00882406" w:rsidRDefault="00D97FC2" w:rsidP="00D97FC2">
            <w:pPr>
              <w:pStyle w:val="TableParagraph"/>
              <w:contextualSpacing/>
              <w:rPr>
                <w:noProof/>
                <w:sz w:val="24"/>
                <w:szCs w:val="24"/>
                <w:lang w:eastAsia="en-US"/>
              </w:rPr>
            </w:pPr>
            <w:r w:rsidRPr="00882406">
              <w:rPr>
                <w:sz w:val="24"/>
                <w:szCs w:val="24"/>
              </w:rPr>
              <w:t>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w:t>
            </w:r>
            <w:r>
              <w:rPr>
                <w:sz w:val="24"/>
                <w:szCs w:val="24"/>
              </w:rPr>
              <w:t xml:space="preserve"> (</w:t>
            </w:r>
            <w:r w:rsidRPr="00882406">
              <w:rPr>
                <w:sz w:val="24"/>
                <w:szCs w:val="24"/>
                <w:lang w:eastAsia="en-US"/>
              </w:rPr>
              <w:t>ПК-1</w:t>
            </w:r>
            <w:r>
              <w:rPr>
                <w:sz w:val="24"/>
                <w:szCs w:val="24"/>
                <w:lang w:eastAsia="en-US"/>
              </w:rPr>
              <w:t>)</w:t>
            </w:r>
          </w:p>
        </w:tc>
        <w:tc>
          <w:tcPr>
            <w:tcW w:w="2126" w:type="dxa"/>
          </w:tcPr>
          <w:p w14:paraId="31FA0A37" w14:textId="0E5AFDA9" w:rsidR="00D97FC2" w:rsidRPr="00882406" w:rsidRDefault="00D97FC2" w:rsidP="00D97FC2">
            <w:pPr>
              <w:pStyle w:val="Style2"/>
              <w:spacing w:line="240" w:lineRule="auto"/>
              <w:ind w:firstLine="0"/>
              <w:jc w:val="left"/>
              <w:rPr>
                <w:rStyle w:val="FontStyle25"/>
                <w:color w:val="auto"/>
                <w:sz w:val="24"/>
                <w:szCs w:val="24"/>
              </w:rPr>
            </w:pPr>
            <w:r w:rsidRPr="00882406">
              <w:t xml:space="preserve">1. Собирает, анализирует и предоставляет достоверную информацию в масштабах всего спектра финансовых (инвестиционных) услуг. </w:t>
            </w:r>
          </w:p>
        </w:tc>
        <w:tc>
          <w:tcPr>
            <w:tcW w:w="3012" w:type="dxa"/>
          </w:tcPr>
          <w:p w14:paraId="48A2CE98" w14:textId="77777777" w:rsidR="00D97FC2" w:rsidRPr="00882406" w:rsidRDefault="00D97FC2" w:rsidP="00D97FC2">
            <w:pPr>
              <w:tabs>
                <w:tab w:val="left" w:pos="993"/>
              </w:tabs>
              <w:rPr>
                <w:b/>
                <w:sz w:val="24"/>
                <w:szCs w:val="24"/>
                <w:lang w:eastAsia="en-US"/>
              </w:rPr>
            </w:pPr>
            <w:r w:rsidRPr="00882406">
              <w:rPr>
                <w:b/>
                <w:sz w:val="24"/>
                <w:szCs w:val="24"/>
                <w:lang w:eastAsia="en-US"/>
              </w:rPr>
              <w:t xml:space="preserve">Знать – </w:t>
            </w:r>
            <w:r w:rsidRPr="00882406">
              <w:rPr>
                <w:sz w:val="24"/>
                <w:szCs w:val="24"/>
                <w:lang w:eastAsia="en-US"/>
              </w:rPr>
              <w:t>сущность и содержание стоимостной оценки бизнеса, необходимость её проведения для целей управления бизнесом; роль и значение оценки в разработке вариантов управленческих решений.</w:t>
            </w:r>
          </w:p>
          <w:p w14:paraId="21F2744C" w14:textId="28DC8A51" w:rsidR="00D97FC2" w:rsidRPr="00882406" w:rsidRDefault="00D97FC2" w:rsidP="00D97FC2">
            <w:pPr>
              <w:tabs>
                <w:tab w:val="left" w:pos="993"/>
              </w:tabs>
              <w:rPr>
                <w:b/>
                <w:sz w:val="24"/>
                <w:szCs w:val="24"/>
                <w:lang w:eastAsia="en-US"/>
              </w:rPr>
            </w:pPr>
            <w:r w:rsidRPr="00882406">
              <w:rPr>
                <w:b/>
                <w:sz w:val="24"/>
                <w:szCs w:val="24"/>
                <w:lang w:eastAsia="en-US"/>
              </w:rPr>
              <w:t xml:space="preserve">Уметь – </w:t>
            </w:r>
            <w:r w:rsidRPr="00882406">
              <w:rPr>
                <w:sz w:val="24"/>
                <w:szCs w:val="24"/>
                <w:lang w:eastAsia="en-US"/>
              </w:rPr>
              <w:t>анализировать отчет об оценке стоимости бизнеса, интерпретировать выводы и результаты оценки, а также использовать их для повышения эффективности работы компании.</w:t>
            </w:r>
          </w:p>
        </w:tc>
        <w:tc>
          <w:tcPr>
            <w:tcW w:w="3651" w:type="dxa"/>
          </w:tcPr>
          <w:p w14:paraId="6066AD3B" w14:textId="0B4CF227" w:rsidR="00D97FC2" w:rsidRPr="00882406" w:rsidRDefault="00D97FC2" w:rsidP="00D97FC2">
            <w:pPr>
              <w:tabs>
                <w:tab w:val="left" w:pos="993"/>
              </w:tabs>
              <w:rPr>
                <w:b/>
                <w:sz w:val="24"/>
                <w:szCs w:val="24"/>
                <w:lang w:eastAsia="en-US"/>
              </w:rPr>
            </w:pPr>
            <w:r w:rsidRPr="00882406">
              <w:rPr>
                <w:b/>
                <w:sz w:val="24"/>
                <w:szCs w:val="24"/>
                <w:lang w:eastAsia="en-US"/>
              </w:rPr>
              <w:t>Задание 1</w:t>
            </w:r>
          </w:p>
          <w:p w14:paraId="5E1094B0" w14:textId="77777777" w:rsidR="00D97FC2" w:rsidRPr="00882406" w:rsidRDefault="00D97FC2" w:rsidP="00D97FC2">
            <w:pPr>
              <w:tabs>
                <w:tab w:val="left" w:pos="993"/>
              </w:tabs>
              <w:rPr>
                <w:sz w:val="24"/>
                <w:szCs w:val="24"/>
                <w:lang w:eastAsia="en-US"/>
              </w:rPr>
            </w:pPr>
            <w:r w:rsidRPr="00882406">
              <w:rPr>
                <w:sz w:val="24"/>
                <w:szCs w:val="24"/>
                <w:lang w:eastAsia="en-US"/>
              </w:rPr>
              <w:t>Перечислите основные источники информации, используемые при оценке бизнеса, укажите их сильные и слабые стороны на этапы проверки и обработки.</w:t>
            </w:r>
          </w:p>
          <w:p w14:paraId="3D24FF20" w14:textId="77777777" w:rsidR="00D97FC2" w:rsidRPr="00882406" w:rsidRDefault="00D97FC2" w:rsidP="00D97FC2">
            <w:pPr>
              <w:tabs>
                <w:tab w:val="left" w:pos="993"/>
              </w:tabs>
              <w:rPr>
                <w:b/>
                <w:sz w:val="24"/>
                <w:szCs w:val="24"/>
                <w:lang w:eastAsia="en-US"/>
              </w:rPr>
            </w:pPr>
            <w:r w:rsidRPr="00882406">
              <w:rPr>
                <w:b/>
                <w:sz w:val="24"/>
                <w:szCs w:val="24"/>
                <w:lang w:eastAsia="en-US"/>
              </w:rPr>
              <w:t>Задание 2</w:t>
            </w:r>
          </w:p>
          <w:p w14:paraId="4F5C4AA3" w14:textId="77777777" w:rsidR="00D97FC2" w:rsidRPr="00882406" w:rsidRDefault="00D97FC2" w:rsidP="00D97FC2">
            <w:pPr>
              <w:tabs>
                <w:tab w:val="left" w:pos="993"/>
              </w:tabs>
              <w:rPr>
                <w:sz w:val="24"/>
                <w:szCs w:val="24"/>
                <w:lang w:eastAsia="en-US"/>
              </w:rPr>
            </w:pPr>
            <w:r w:rsidRPr="00882406">
              <w:rPr>
                <w:sz w:val="24"/>
                <w:szCs w:val="24"/>
                <w:lang w:eastAsia="en-US"/>
              </w:rPr>
              <w:t>Перечислите основные базы корпоративной информации, используемые в рамках оценки стоимости бизнеса, назовите их достоинства и недостатки</w:t>
            </w:r>
          </w:p>
        </w:tc>
      </w:tr>
      <w:tr w:rsidR="00D97FC2" w:rsidRPr="00882406" w14:paraId="22256EF1" w14:textId="77777777" w:rsidTr="00D97FC2">
        <w:trPr>
          <w:trHeight w:val="412"/>
        </w:trPr>
        <w:tc>
          <w:tcPr>
            <w:tcW w:w="1838" w:type="dxa"/>
            <w:vMerge/>
          </w:tcPr>
          <w:p w14:paraId="2951B3CE" w14:textId="77777777" w:rsidR="00D97FC2" w:rsidRPr="00882406" w:rsidRDefault="00D97FC2" w:rsidP="00D97FC2">
            <w:pPr>
              <w:pStyle w:val="TableParagraph"/>
              <w:contextualSpacing/>
              <w:rPr>
                <w:rStyle w:val="FontStyle25"/>
                <w:color w:val="auto"/>
                <w:sz w:val="24"/>
                <w:szCs w:val="24"/>
                <w:lang w:eastAsia="en-US"/>
              </w:rPr>
            </w:pPr>
          </w:p>
        </w:tc>
        <w:tc>
          <w:tcPr>
            <w:tcW w:w="2126" w:type="dxa"/>
          </w:tcPr>
          <w:p w14:paraId="3E6BBE8D" w14:textId="0AE0B06F" w:rsidR="00D97FC2" w:rsidRPr="00882406" w:rsidRDefault="00D97FC2" w:rsidP="00D97FC2">
            <w:pPr>
              <w:pStyle w:val="Style2"/>
              <w:spacing w:line="240" w:lineRule="auto"/>
              <w:ind w:firstLine="0"/>
              <w:jc w:val="left"/>
              <w:rPr>
                <w:rStyle w:val="FontStyle25"/>
                <w:color w:val="auto"/>
                <w:sz w:val="24"/>
                <w:szCs w:val="24"/>
              </w:rPr>
            </w:pPr>
            <w:r w:rsidRPr="00882406">
              <w:t>2. Предоставляет клиенту качественные профессиональные услуги, ориентированные на потребности и интересы клиента.</w:t>
            </w:r>
          </w:p>
        </w:tc>
        <w:tc>
          <w:tcPr>
            <w:tcW w:w="3012" w:type="dxa"/>
          </w:tcPr>
          <w:p w14:paraId="2FB30AE3"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основы методологии оценки бизнеса; плюсы и минусы основных подходов к оценке, принципы оценки, условия применения различных методов расчета стоимости; критерии их выбора.</w:t>
            </w:r>
          </w:p>
          <w:p w14:paraId="3C354A65" w14:textId="02B5688E" w:rsidR="00D97FC2" w:rsidRPr="00882406" w:rsidRDefault="00D97FC2" w:rsidP="00D97FC2">
            <w:pPr>
              <w:tabs>
                <w:tab w:val="left" w:pos="993"/>
              </w:tabs>
              <w:rPr>
                <w:b/>
                <w:sz w:val="24"/>
                <w:szCs w:val="24"/>
                <w:lang w:eastAsia="en-US"/>
              </w:rPr>
            </w:pPr>
            <w:r w:rsidRPr="00882406">
              <w:rPr>
                <w:b/>
                <w:sz w:val="24"/>
                <w:szCs w:val="24"/>
                <w:lang w:eastAsia="en-US"/>
              </w:rPr>
              <w:lastRenderedPageBreak/>
              <w:t xml:space="preserve">Уметь – </w:t>
            </w:r>
            <w:r w:rsidRPr="00882406">
              <w:rPr>
                <w:sz w:val="24"/>
                <w:szCs w:val="24"/>
                <w:lang w:eastAsia="en-US"/>
              </w:rPr>
              <w:t>определять цель оценки, вид стоимости; обоснованно выбирать методы оценки и возможности их модификации в условиях цифровой экономики</w:t>
            </w:r>
          </w:p>
        </w:tc>
        <w:tc>
          <w:tcPr>
            <w:tcW w:w="3651" w:type="dxa"/>
          </w:tcPr>
          <w:p w14:paraId="467A0376" w14:textId="6D644EF0" w:rsidR="00D97FC2" w:rsidRPr="00882406" w:rsidRDefault="00D97FC2" w:rsidP="00D97FC2">
            <w:pPr>
              <w:tabs>
                <w:tab w:val="left" w:pos="993"/>
              </w:tabs>
              <w:rPr>
                <w:b/>
                <w:sz w:val="24"/>
                <w:szCs w:val="24"/>
                <w:lang w:eastAsia="en-US"/>
              </w:rPr>
            </w:pPr>
            <w:r w:rsidRPr="00882406">
              <w:rPr>
                <w:b/>
                <w:sz w:val="24"/>
                <w:szCs w:val="24"/>
                <w:lang w:eastAsia="en-US"/>
              </w:rPr>
              <w:lastRenderedPageBreak/>
              <w:t>Задание 1</w:t>
            </w:r>
          </w:p>
          <w:p w14:paraId="51E39058" w14:textId="77777777" w:rsidR="00D97FC2" w:rsidRPr="00882406" w:rsidRDefault="00D97FC2" w:rsidP="00D97FC2">
            <w:pPr>
              <w:tabs>
                <w:tab w:val="left" w:pos="993"/>
              </w:tabs>
              <w:rPr>
                <w:sz w:val="24"/>
                <w:szCs w:val="24"/>
                <w:lang w:eastAsia="en-US"/>
              </w:rPr>
            </w:pPr>
            <w:r w:rsidRPr="00882406">
              <w:rPr>
                <w:sz w:val="24"/>
                <w:szCs w:val="24"/>
                <w:lang w:eastAsia="en-US"/>
              </w:rPr>
              <w:t>Перечислите методы сбора, проверки и обработки внутренней и внешней информации, необходимой для оценки бизнеса</w:t>
            </w:r>
          </w:p>
        </w:tc>
      </w:tr>
      <w:tr w:rsidR="00D97FC2" w:rsidRPr="00882406" w14:paraId="60941255" w14:textId="77777777" w:rsidTr="00D97FC2">
        <w:trPr>
          <w:trHeight w:val="412"/>
        </w:trPr>
        <w:tc>
          <w:tcPr>
            <w:tcW w:w="1838" w:type="dxa"/>
            <w:vMerge/>
          </w:tcPr>
          <w:p w14:paraId="3E778892" w14:textId="77777777" w:rsidR="00D97FC2" w:rsidRPr="00882406" w:rsidRDefault="00D97FC2" w:rsidP="00D97FC2">
            <w:pPr>
              <w:pStyle w:val="TableParagraph"/>
              <w:contextualSpacing/>
              <w:rPr>
                <w:rStyle w:val="FontStyle25"/>
                <w:color w:val="auto"/>
                <w:sz w:val="24"/>
                <w:szCs w:val="24"/>
                <w:lang w:eastAsia="en-US"/>
              </w:rPr>
            </w:pPr>
          </w:p>
        </w:tc>
        <w:tc>
          <w:tcPr>
            <w:tcW w:w="2126" w:type="dxa"/>
          </w:tcPr>
          <w:p w14:paraId="0ABF0DD4" w14:textId="0E193F17" w:rsidR="00D97FC2" w:rsidRPr="00882406" w:rsidRDefault="00D97FC2" w:rsidP="00D97FC2">
            <w:pPr>
              <w:pStyle w:val="Style2"/>
              <w:spacing w:line="240" w:lineRule="auto"/>
              <w:ind w:firstLine="0"/>
              <w:jc w:val="left"/>
              <w:rPr>
                <w:rStyle w:val="FontStyle25"/>
                <w:color w:val="auto"/>
                <w:sz w:val="24"/>
                <w:szCs w:val="24"/>
              </w:rPr>
            </w:pPr>
            <w:r w:rsidRPr="00882406">
              <w:t>3. Владеет методами анализа внутренней и внешней среды организации, выявляет ее ключевые элементы и оценивает их влияние на организацию.</w:t>
            </w:r>
          </w:p>
        </w:tc>
        <w:tc>
          <w:tcPr>
            <w:tcW w:w="3012" w:type="dxa"/>
          </w:tcPr>
          <w:p w14:paraId="0478CB02"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основные подходы, используемые в оценке стоимости бизнеса; методы расчета ставки дисконтирования; основные мультипликаторы, применяемые в рамках оценки стоимости бизнеса.</w:t>
            </w:r>
          </w:p>
          <w:p w14:paraId="6C6F78A2" w14:textId="2910C0C8" w:rsidR="00D97FC2" w:rsidRPr="00882406" w:rsidRDefault="00D97FC2" w:rsidP="00D97FC2">
            <w:pPr>
              <w:tabs>
                <w:tab w:val="left" w:pos="540"/>
              </w:tabs>
              <w:contextualSpacing/>
              <w:rPr>
                <w:b/>
                <w:sz w:val="24"/>
                <w:szCs w:val="24"/>
                <w:lang w:eastAsia="en-US"/>
              </w:rPr>
            </w:pPr>
            <w:r w:rsidRPr="00882406">
              <w:rPr>
                <w:b/>
                <w:sz w:val="24"/>
                <w:szCs w:val="24"/>
                <w:lang w:eastAsia="en-US"/>
              </w:rPr>
              <w:t xml:space="preserve">Уметь – </w:t>
            </w:r>
            <w:r w:rsidRPr="00882406">
              <w:rPr>
                <w:sz w:val="24"/>
                <w:szCs w:val="24"/>
                <w:lang w:eastAsia="en-US"/>
              </w:rPr>
              <w:t>моделировать прогнозные денежные потоки, рассчитывать ставку дисконтирования; рассчитывать рыночные</w:t>
            </w:r>
            <w:r w:rsidRPr="00882406">
              <w:rPr>
                <w:b/>
                <w:sz w:val="24"/>
                <w:szCs w:val="24"/>
                <w:lang w:eastAsia="en-US"/>
              </w:rPr>
              <w:t xml:space="preserve"> </w:t>
            </w:r>
            <w:r w:rsidRPr="00882406">
              <w:rPr>
                <w:sz w:val="24"/>
                <w:szCs w:val="24"/>
                <w:lang w:eastAsia="en-US"/>
              </w:rPr>
              <w:t>мультипликаторы и стоимость активов компаний.</w:t>
            </w:r>
          </w:p>
        </w:tc>
        <w:tc>
          <w:tcPr>
            <w:tcW w:w="3651" w:type="dxa"/>
          </w:tcPr>
          <w:p w14:paraId="5E8227C0" w14:textId="6373CC3F" w:rsidR="00D97FC2" w:rsidRPr="00882406" w:rsidRDefault="00D97FC2" w:rsidP="00D97FC2">
            <w:pPr>
              <w:tabs>
                <w:tab w:val="left" w:pos="540"/>
              </w:tabs>
              <w:contextualSpacing/>
              <w:rPr>
                <w:b/>
                <w:sz w:val="24"/>
                <w:szCs w:val="24"/>
                <w:lang w:eastAsia="en-US"/>
              </w:rPr>
            </w:pPr>
            <w:r w:rsidRPr="00882406">
              <w:rPr>
                <w:b/>
                <w:sz w:val="24"/>
                <w:szCs w:val="24"/>
                <w:lang w:eastAsia="en-US"/>
              </w:rPr>
              <w:t>Задание 1</w:t>
            </w:r>
          </w:p>
          <w:p w14:paraId="423BD142" w14:textId="77777777" w:rsidR="00D97FC2" w:rsidRPr="00882406" w:rsidRDefault="00D97FC2" w:rsidP="00D97FC2">
            <w:pPr>
              <w:rPr>
                <w:sz w:val="24"/>
                <w:szCs w:val="24"/>
              </w:rPr>
            </w:pPr>
            <w:r w:rsidRPr="00882406">
              <w:rPr>
                <w:sz w:val="24"/>
                <w:szCs w:val="24"/>
              </w:rPr>
              <w:t>Рассчитайте коэффициент бета с учетом финансового рычага для оцениваемой компании, если:</w:t>
            </w:r>
          </w:p>
          <w:p w14:paraId="0BD7A905" w14:textId="77777777" w:rsidR="00D97FC2" w:rsidRPr="00882406" w:rsidRDefault="00D97FC2" w:rsidP="00D97FC2">
            <w:pPr>
              <w:rPr>
                <w:sz w:val="24"/>
                <w:szCs w:val="24"/>
              </w:rPr>
            </w:pPr>
            <w:r w:rsidRPr="00882406">
              <w:rPr>
                <w:sz w:val="24"/>
                <w:szCs w:val="24"/>
              </w:rPr>
              <w:t>- доля заемных средств в структуре инвестированных средств составляет 20%;</w:t>
            </w:r>
          </w:p>
          <w:p w14:paraId="6B7BE8B3" w14:textId="77777777" w:rsidR="00D97FC2" w:rsidRPr="00882406" w:rsidRDefault="00D97FC2" w:rsidP="00D97FC2">
            <w:pPr>
              <w:rPr>
                <w:sz w:val="24"/>
                <w:szCs w:val="24"/>
              </w:rPr>
            </w:pPr>
            <w:r w:rsidRPr="00882406">
              <w:rPr>
                <w:sz w:val="24"/>
                <w:szCs w:val="24"/>
              </w:rPr>
              <w:t>- в дальнейшем в течение 7 лет предполагается существенное увеличение доли заемных средств до 70%;</w:t>
            </w:r>
          </w:p>
          <w:p w14:paraId="0B9B0A99" w14:textId="77777777" w:rsidR="00D97FC2" w:rsidRPr="00882406" w:rsidRDefault="00D97FC2" w:rsidP="00D97FC2">
            <w:pPr>
              <w:rPr>
                <w:sz w:val="24"/>
                <w:szCs w:val="24"/>
              </w:rPr>
            </w:pPr>
            <w:r w:rsidRPr="00882406">
              <w:rPr>
                <w:sz w:val="24"/>
                <w:szCs w:val="24"/>
              </w:rPr>
              <w:t>- ставка налога на прибыль 24%;</w:t>
            </w:r>
          </w:p>
          <w:p w14:paraId="55F254E4" w14:textId="77777777" w:rsidR="00D97FC2" w:rsidRPr="00882406" w:rsidRDefault="00D97FC2" w:rsidP="00D97FC2">
            <w:pPr>
              <w:rPr>
                <w:sz w:val="24"/>
                <w:szCs w:val="24"/>
              </w:rPr>
            </w:pPr>
            <w:r w:rsidRPr="00882406">
              <w:rPr>
                <w:sz w:val="24"/>
                <w:szCs w:val="24"/>
              </w:rPr>
              <w:t>- среднеотраслевая бета с учетом финансового рычага 1,3;</w:t>
            </w:r>
          </w:p>
          <w:p w14:paraId="4CAF8957" w14:textId="77777777" w:rsidR="00D97FC2" w:rsidRPr="00882406" w:rsidRDefault="00D97FC2" w:rsidP="00D97FC2">
            <w:pPr>
              <w:rPr>
                <w:sz w:val="24"/>
                <w:szCs w:val="24"/>
              </w:rPr>
            </w:pPr>
            <w:r w:rsidRPr="00882406">
              <w:rPr>
                <w:sz w:val="24"/>
                <w:szCs w:val="24"/>
              </w:rPr>
              <w:t>- среднеотраслевая ставка налога 30%;</w:t>
            </w:r>
          </w:p>
          <w:p w14:paraId="0534B8A2" w14:textId="77777777" w:rsidR="00D97FC2" w:rsidRPr="00882406" w:rsidRDefault="00D97FC2" w:rsidP="00D97FC2">
            <w:pPr>
              <w:rPr>
                <w:sz w:val="24"/>
                <w:szCs w:val="24"/>
              </w:rPr>
            </w:pPr>
            <w:r w:rsidRPr="00882406">
              <w:rPr>
                <w:sz w:val="24"/>
                <w:szCs w:val="24"/>
              </w:rPr>
              <w:t>- финансовый рычаг в отрасли составляет 100%.</w:t>
            </w:r>
          </w:p>
          <w:p w14:paraId="529BD327" w14:textId="77777777" w:rsidR="00D97FC2" w:rsidRPr="00882406" w:rsidRDefault="00D97FC2" w:rsidP="00D97FC2">
            <w:pPr>
              <w:pStyle w:val="af4"/>
              <w:widowControl w:val="0"/>
              <w:autoSpaceDE w:val="0"/>
              <w:autoSpaceDN w:val="0"/>
              <w:ind w:firstLine="0"/>
              <w:jc w:val="left"/>
              <w:rPr>
                <w:b/>
                <w:sz w:val="24"/>
                <w:szCs w:val="24"/>
                <w:lang w:eastAsia="en-US"/>
              </w:rPr>
            </w:pPr>
            <w:r w:rsidRPr="00882406">
              <w:rPr>
                <w:b/>
                <w:sz w:val="24"/>
                <w:szCs w:val="24"/>
                <w:lang w:eastAsia="en-US"/>
              </w:rPr>
              <w:t>Задание 2</w:t>
            </w:r>
          </w:p>
          <w:p w14:paraId="3F0050C4" w14:textId="77777777" w:rsidR="00D97FC2" w:rsidRPr="00882406" w:rsidRDefault="00D97FC2" w:rsidP="00D97FC2">
            <w:pPr>
              <w:rPr>
                <w:sz w:val="24"/>
                <w:szCs w:val="24"/>
              </w:rPr>
            </w:pPr>
            <w:r w:rsidRPr="00882406">
              <w:rPr>
                <w:sz w:val="24"/>
                <w:szCs w:val="24"/>
              </w:rPr>
              <w:t xml:space="preserve">Определите ставку дисконтирования </w:t>
            </w:r>
            <w:proofErr w:type="spellStart"/>
            <w:r w:rsidRPr="00882406">
              <w:rPr>
                <w:sz w:val="24"/>
                <w:szCs w:val="24"/>
              </w:rPr>
              <w:t>дл</w:t>
            </w:r>
            <w:proofErr w:type="spellEnd"/>
            <w:r w:rsidRPr="00882406">
              <w:rPr>
                <w:sz w:val="24"/>
                <w:szCs w:val="24"/>
              </w:rPr>
              <w:t xml:space="preserve"> инвестированного капитала.</w:t>
            </w:r>
          </w:p>
          <w:p w14:paraId="0A2741A1" w14:textId="0ED0FC24" w:rsidR="00D97FC2" w:rsidRPr="00882406" w:rsidRDefault="00D97FC2" w:rsidP="00D97FC2">
            <w:pPr>
              <w:rPr>
                <w:sz w:val="24"/>
                <w:szCs w:val="24"/>
              </w:rPr>
            </w:pPr>
            <w:r w:rsidRPr="00882406">
              <w:rPr>
                <w:sz w:val="24"/>
                <w:szCs w:val="24"/>
              </w:rPr>
              <w:t>Фармацевтическая компания имеет в обращении 1,13 млрд. обыкновенных акций, торгующихся по 32 долл. за акцию.</w:t>
            </w:r>
          </w:p>
          <w:p w14:paraId="1F0D6979" w14:textId="77777777" w:rsidR="00D97FC2" w:rsidRPr="00882406" w:rsidRDefault="00D97FC2" w:rsidP="00D97FC2">
            <w:pPr>
              <w:rPr>
                <w:sz w:val="24"/>
                <w:szCs w:val="24"/>
                <w:lang w:eastAsia="en-US"/>
              </w:rPr>
            </w:pPr>
            <w:r w:rsidRPr="00882406">
              <w:rPr>
                <w:sz w:val="24"/>
                <w:szCs w:val="24"/>
              </w:rPr>
              <w:t xml:space="preserve">Балансовая стоимость ее совокупной задолженности составляет 1,918 </w:t>
            </w:r>
            <w:proofErr w:type="spellStart"/>
            <w:r w:rsidRPr="00882406">
              <w:rPr>
                <w:sz w:val="24"/>
                <w:szCs w:val="24"/>
              </w:rPr>
              <w:t>млрд.долл</w:t>
            </w:r>
            <w:proofErr w:type="spellEnd"/>
            <w:r w:rsidRPr="00882406">
              <w:rPr>
                <w:sz w:val="24"/>
                <w:szCs w:val="24"/>
              </w:rPr>
              <w:t xml:space="preserve">. (оцениваемая рыночная стоимость 2 </w:t>
            </w:r>
            <w:proofErr w:type="spellStart"/>
            <w:r w:rsidRPr="00882406">
              <w:rPr>
                <w:sz w:val="24"/>
                <w:szCs w:val="24"/>
              </w:rPr>
              <w:t>млрд.долл</w:t>
            </w:r>
            <w:proofErr w:type="spellEnd"/>
            <w:r w:rsidRPr="00882406">
              <w:rPr>
                <w:sz w:val="24"/>
                <w:szCs w:val="24"/>
              </w:rPr>
              <w:t xml:space="preserve">.). Балансовая стоимость собственного капитала равна 5,5 </w:t>
            </w:r>
            <w:proofErr w:type="spellStart"/>
            <w:r w:rsidRPr="00882406">
              <w:rPr>
                <w:sz w:val="24"/>
                <w:szCs w:val="24"/>
              </w:rPr>
              <w:t>млрд.долл</w:t>
            </w:r>
            <w:proofErr w:type="spellEnd"/>
            <w:r w:rsidRPr="00882406">
              <w:rPr>
                <w:sz w:val="24"/>
                <w:szCs w:val="24"/>
              </w:rPr>
              <w:t>., коэффициент бета 1,1; рыночная премия за риск 5,5%. Кредитный рейтинг ААА (наивысший), эффективная ставка налога на прибыль 35%. Доходность государственных облигаций с 30-летним сроком погашения составляет 6,25%, спрэд облигаций ААА 20 базисных пунктов (0,2%).</w:t>
            </w:r>
          </w:p>
        </w:tc>
      </w:tr>
      <w:tr w:rsidR="00D97FC2" w:rsidRPr="00882406" w14:paraId="2EFA50AF" w14:textId="77777777" w:rsidTr="00D97FC2">
        <w:trPr>
          <w:trHeight w:val="3386"/>
        </w:trPr>
        <w:tc>
          <w:tcPr>
            <w:tcW w:w="1838" w:type="dxa"/>
            <w:vMerge/>
          </w:tcPr>
          <w:p w14:paraId="57771426" w14:textId="77777777" w:rsidR="00D97FC2" w:rsidRPr="00882406" w:rsidRDefault="00D97FC2" w:rsidP="00D97FC2">
            <w:pPr>
              <w:pStyle w:val="TableParagraph"/>
              <w:contextualSpacing/>
              <w:rPr>
                <w:rStyle w:val="FontStyle25"/>
                <w:color w:val="auto"/>
                <w:sz w:val="24"/>
                <w:szCs w:val="24"/>
                <w:lang w:eastAsia="en-US"/>
              </w:rPr>
            </w:pPr>
          </w:p>
        </w:tc>
        <w:tc>
          <w:tcPr>
            <w:tcW w:w="2126" w:type="dxa"/>
          </w:tcPr>
          <w:p w14:paraId="0E4CC874" w14:textId="3E40F41E" w:rsidR="00D97FC2" w:rsidRPr="00882406" w:rsidRDefault="00D97FC2" w:rsidP="00D97FC2">
            <w:pPr>
              <w:pStyle w:val="Style2"/>
              <w:widowControl/>
              <w:tabs>
                <w:tab w:val="left" w:pos="451"/>
              </w:tabs>
              <w:spacing w:line="240" w:lineRule="auto"/>
              <w:ind w:left="149" w:right="128" w:firstLine="0"/>
              <w:jc w:val="left"/>
              <w:rPr>
                <w:rStyle w:val="FontStyle25"/>
                <w:color w:val="auto"/>
                <w:sz w:val="24"/>
                <w:szCs w:val="24"/>
                <w:lang w:eastAsia="en-US"/>
              </w:rPr>
            </w:pPr>
            <w:r w:rsidRPr="00882406">
              <w:t>4. Определяет стратегию организации в части развития и поддержании системы управления рисками.</w:t>
            </w:r>
          </w:p>
        </w:tc>
        <w:tc>
          <w:tcPr>
            <w:tcW w:w="3012" w:type="dxa"/>
          </w:tcPr>
          <w:p w14:paraId="1B84D19A"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нормативно-правовую информационную базу оценки бизнеса, зарубежный опыт и российскую практику стандартизации и регулирования оценочной деятельности.</w:t>
            </w:r>
          </w:p>
          <w:p w14:paraId="72A662DB" w14:textId="5169BA1D" w:rsidR="00D97FC2" w:rsidRPr="00882406" w:rsidRDefault="00D97FC2" w:rsidP="00D97FC2">
            <w:pPr>
              <w:pStyle w:val="a6"/>
              <w:ind w:left="0"/>
              <w:rPr>
                <w:b/>
                <w:sz w:val="24"/>
                <w:szCs w:val="24"/>
                <w:lang w:eastAsia="en-US"/>
              </w:rPr>
            </w:pPr>
            <w:r w:rsidRPr="00882406">
              <w:rPr>
                <w:b/>
                <w:sz w:val="24"/>
                <w:szCs w:val="24"/>
                <w:lang w:eastAsia="en-US"/>
              </w:rPr>
              <w:t xml:space="preserve">Уметь – </w:t>
            </w:r>
            <w:r w:rsidRPr="00882406">
              <w:rPr>
                <w:sz w:val="24"/>
                <w:szCs w:val="24"/>
                <w:lang w:eastAsia="en-US"/>
              </w:rPr>
              <w:t>разрабатывать внутренние нормативные акты, регулирующие проведение стоимостной оценки; разрабатывать ТЗ для оценки, собирать необходимую информацию</w:t>
            </w:r>
          </w:p>
        </w:tc>
        <w:tc>
          <w:tcPr>
            <w:tcW w:w="3651" w:type="dxa"/>
          </w:tcPr>
          <w:p w14:paraId="32B2CB08" w14:textId="0B73C056" w:rsidR="00D97FC2" w:rsidRPr="00882406" w:rsidRDefault="00D97FC2" w:rsidP="00D97FC2">
            <w:pPr>
              <w:pStyle w:val="a6"/>
              <w:ind w:left="0"/>
              <w:rPr>
                <w:b/>
                <w:sz w:val="24"/>
                <w:szCs w:val="24"/>
                <w:lang w:eastAsia="en-US"/>
              </w:rPr>
            </w:pPr>
            <w:r w:rsidRPr="00882406">
              <w:rPr>
                <w:b/>
                <w:sz w:val="24"/>
                <w:szCs w:val="24"/>
                <w:lang w:eastAsia="en-US"/>
              </w:rPr>
              <w:t>Задание 1</w:t>
            </w:r>
          </w:p>
          <w:p w14:paraId="1023B0ED" w14:textId="77777777" w:rsidR="00D97FC2" w:rsidRPr="00882406" w:rsidRDefault="00D97FC2" w:rsidP="00D97FC2">
            <w:pPr>
              <w:rPr>
                <w:sz w:val="24"/>
                <w:szCs w:val="24"/>
                <w:lang w:eastAsia="en-US"/>
              </w:rPr>
            </w:pPr>
            <w:r w:rsidRPr="00882406">
              <w:rPr>
                <w:sz w:val="24"/>
                <w:szCs w:val="24"/>
                <w:lang w:eastAsia="en-US"/>
              </w:rPr>
              <w:t xml:space="preserve">Бизнес, обеспечивающий денежные потоки (в млн. руб.): 105, 180, 250, при ставке дисконтирования 10% и темпах роста в </w:t>
            </w:r>
            <w:proofErr w:type="spellStart"/>
            <w:r w:rsidRPr="00882406">
              <w:rPr>
                <w:sz w:val="24"/>
                <w:szCs w:val="24"/>
                <w:lang w:eastAsia="en-US"/>
              </w:rPr>
              <w:t>постпрогнозном</w:t>
            </w:r>
            <w:proofErr w:type="spellEnd"/>
            <w:r w:rsidRPr="00882406">
              <w:rPr>
                <w:sz w:val="24"/>
                <w:szCs w:val="24"/>
                <w:lang w:eastAsia="en-US"/>
              </w:rPr>
              <w:t xml:space="preserve"> периоде – 3%, стоит…</w:t>
            </w:r>
          </w:p>
          <w:p w14:paraId="44471E5B" w14:textId="77777777" w:rsidR="00D97FC2" w:rsidRPr="00882406" w:rsidRDefault="00D97FC2" w:rsidP="00D97FC2">
            <w:pPr>
              <w:tabs>
                <w:tab w:val="left" w:pos="993"/>
              </w:tabs>
              <w:rPr>
                <w:sz w:val="24"/>
                <w:szCs w:val="24"/>
                <w:lang w:eastAsia="en-US"/>
              </w:rPr>
            </w:pPr>
          </w:p>
          <w:p w14:paraId="776473FA" w14:textId="77777777" w:rsidR="00D97FC2" w:rsidRPr="00882406" w:rsidRDefault="00D97FC2" w:rsidP="00D97FC2">
            <w:pPr>
              <w:tabs>
                <w:tab w:val="left" w:pos="993"/>
              </w:tabs>
              <w:rPr>
                <w:b/>
                <w:sz w:val="24"/>
                <w:szCs w:val="24"/>
                <w:lang w:eastAsia="en-US"/>
              </w:rPr>
            </w:pPr>
            <w:r w:rsidRPr="00882406">
              <w:rPr>
                <w:b/>
                <w:sz w:val="24"/>
                <w:szCs w:val="24"/>
                <w:lang w:eastAsia="en-US"/>
              </w:rPr>
              <w:t>Задание 2</w:t>
            </w:r>
          </w:p>
          <w:p w14:paraId="63C245BD" w14:textId="77777777" w:rsidR="00D97FC2" w:rsidRPr="00882406" w:rsidRDefault="00D97FC2" w:rsidP="00D97FC2">
            <w:pPr>
              <w:tabs>
                <w:tab w:val="left" w:pos="993"/>
              </w:tabs>
              <w:rPr>
                <w:sz w:val="24"/>
                <w:szCs w:val="24"/>
                <w:lang w:eastAsia="en-US"/>
              </w:rPr>
            </w:pPr>
            <w:r w:rsidRPr="00882406">
              <w:rPr>
                <w:sz w:val="24"/>
                <w:szCs w:val="24"/>
                <w:lang w:eastAsia="en-US"/>
              </w:rPr>
              <w:t>Опишите информационное обеспечение оценки стоимости бизнеса компании с учетом ее отраслевой специфики</w:t>
            </w:r>
          </w:p>
        </w:tc>
      </w:tr>
      <w:tr w:rsidR="00D97FC2" w:rsidRPr="00882406" w14:paraId="6DAAD4C9" w14:textId="77777777" w:rsidTr="00D97FC2">
        <w:trPr>
          <w:trHeight w:val="412"/>
        </w:trPr>
        <w:tc>
          <w:tcPr>
            <w:tcW w:w="1838" w:type="dxa"/>
            <w:vMerge w:val="restart"/>
          </w:tcPr>
          <w:p w14:paraId="2FC9E6D5" w14:textId="77777777" w:rsidR="00D97FC2" w:rsidRDefault="00D97FC2" w:rsidP="00D97FC2">
            <w:pPr>
              <w:shd w:val="clear" w:color="auto" w:fill="FFFFFF"/>
              <w:rPr>
                <w:sz w:val="24"/>
                <w:szCs w:val="24"/>
              </w:rPr>
            </w:pPr>
            <w:r w:rsidRPr="00882406">
              <w:rPr>
                <w:sz w:val="24"/>
                <w:szCs w:val="24"/>
              </w:rPr>
              <w:t>Способность проводить научные исследования, оценивать и оформлять их результаты</w:t>
            </w:r>
            <w:r>
              <w:rPr>
                <w:sz w:val="24"/>
                <w:szCs w:val="24"/>
              </w:rPr>
              <w:t xml:space="preserve"> </w:t>
            </w:r>
          </w:p>
          <w:p w14:paraId="188818BA" w14:textId="48F2F3E4" w:rsidR="00D97FC2" w:rsidRPr="00882406" w:rsidRDefault="00D97FC2" w:rsidP="00D97FC2">
            <w:pPr>
              <w:shd w:val="clear" w:color="auto" w:fill="FFFFFF"/>
              <w:rPr>
                <w:sz w:val="24"/>
                <w:szCs w:val="24"/>
                <w:lang w:eastAsia="en-US"/>
              </w:rPr>
            </w:pPr>
            <w:r>
              <w:rPr>
                <w:sz w:val="24"/>
                <w:szCs w:val="24"/>
              </w:rPr>
              <w:t>(</w:t>
            </w:r>
            <w:r w:rsidRPr="00882406">
              <w:rPr>
                <w:sz w:val="24"/>
                <w:szCs w:val="24"/>
                <w:lang w:eastAsia="en-US"/>
              </w:rPr>
              <w:t>УК-7</w:t>
            </w:r>
            <w:r>
              <w:rPr>
                <w:sz w:val="24"/>
                <w:szCs w:val="24"/>
                <w:lang w:eastAsia="en-US"/>
              </w:rPr>
              <w:t>)</w:t>
            </w:r>
          </w:p>
        </w:tc>
        <w:tc>
          <w:tcPr>
            <w:tcW w:w="2126" w:type="dxa"/>
          </w:tcPr>
          <w:p w14:paraId="38295E27" w14:textId="54A78938" w:rsidR="00D97FC2" w:rsidRPr="00882406" w:rsidRDefault="00D97FC2" w:rsidP="00D97FC2">
            <w:pPr>
              <w:rPr>
                <w:sz w:val="24"/>
                <w:szCs w:val="24"/>
              </w:rPr>
            </w:pPr>
            <w:r w:rsidRPr="00882406">
              <w:rPr>
                <w:sz w:val="24"/>
                <w:szCs w:val="24"/>
              </w:rPr>
              <w:t xml:space="preserve">1. Применяет методы прикладных научных исследований. </w:t>
            </w:r>
          </w:p>
        </w:tc>
        <w:tc>
          <w:tcPr>
            <w:tcW w:w="3012" w:type="dxa"/>
          </w:tcPr>
          <w:p w14:paraId="72C9CB80"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w:t>
            </w:r>
            <w:r w:rsidRPr="00882406">
              <w:rPr>
                <w:sz w:val="24"/>
                <w:szCs w:val="24"/>
                <w:lang w:eastAsia="en-US"/>
              </w:rPr>
              <w:t xml:space="preserve">– современные модели определения ставки дисконтирования и способы их адаптации к конкретному проекту, современные методы оценки </w:t>
            </w:r>
            <w:proofErr w:type="spellStart"/>
            <w:r w:rsidRPr="00882406">
              <w:rPr>
                <w:sz w:val="24"/>
                <w:szCs w:val="24"/>
                <w:lang w:eastAsia="en-US"/>
              </w:rPr>
              <w:t>инвестпроектов</w:t>
            </w:r>
            <w:proofErr w:type="spellEnd"/>
            <w:r w:rsidRPr="00882406">
              <w:rPr>
                <w:sz w:val="24"/>
                <w:szCs w:val="24"/>
                <w:lang w:eastAsia="en-US"/>
              </w:rPr>
              <w:t>, виды денежных потоков.</w:t>
            </w:r>
          </w:p>
          <w:p w14:paraId="3C4B7DA1" w14:textId="4290D713" w:rsidR="00D97FC2" w:rsidRPr="00882406" w:rsidRDefault="00D97FC2" w:rsidP="00D97FC2">
            <w:pPr>
              <w:pStyle w:val="af4"/>
              <w:widowControl w:val="0"/>
              <w:autoSpaceDE w:val="0"/>
              <w:autoSpaceDN w:val="0"/>
              <w:ind w:firstLine="0"/>
              <w:jc w:val="left"/>
              <w:rPr>
                <w:b/>
                <w:sz w:val="24"/>
                <w:szCs w:val="24"/>
                <w:lang w:eastAsia="en-US"/>
              </w:rPr>
            </w:pPr>
            <w:r w:rsidRPr="00882406">
              <w:rPr>
                <w:b/>
                <w:sz w:val="24"/>
                <w:szCs w:val="24"/>
                <w:lang w:eastAsia="en-US"/>
              </w:rPr>
              <w:t xml:space="preserve">Уметь – </w:t>
            </w:r>
            <w:r w:rsidRPr="00882406">
              <w:rPr>
                <w:sz w:val="24"/>
                <w:szCs w:val="24"/>
                <w:lang w:eastAsia="en-US"/>
              </w:rPr>
              <w:t xml:space="preserve">оценивать систематические и несистематические риски, определять </w:t>
            </w:r>
            <w:proofErr w:type="spellStart"/>
            <w:r w:rsidRPr="00882406">
              <w:rPr>
                <w:sz w:val="24"/>
                <w:szCs w:val="24"/>
                <w:lang w:eastAsia="en-US"/>
              </w:rPr>
              <w:t>безрисковую</w:t>
            </w:r>
            <w:proofErr w:type="spellEnd"/>
            <w:r w:rsidRPr="00882406">
              <w:rPr>
                <w:sz w:val="24"/>
                <w:szCs w:val="24"/>
                <w:lang w:eastAsia="en-US"/>
              </w:rPr>
              <w:t xml:space="preserve"> доходность, среднерыночную доходность; коэффициент β, и т.п., рассчитывать ставку дисконтирования по кумулятивной модели на основе финансового анализа объекта оценки.</w:t>
            </w:r>
          </w:p>
        </w:tc>
        <w:tc>
          <w:tcPr>
            <w:tcW w:w="3651" w:type="dxa"/>
          </w:tcPr>
          <w:p w14:paraId="260DDC0E" w14:textId="742B4D90" w:rsidR="00D97FC2" w:rsidRPr="00882406" w:rsidRDefault="00D97FC2" w:rsidP="00D97FC2">
            <w:pPr>
              <w:pStyle w:val="af4"/>
              <w:widowControl w:val="0"/>
              <w:autoSpaceDE w:val="0"/>
              <w:autoSpaceDN w:val="0"/>
              <w:ind w:firstLine="0"/>
              <w:jc w:val="left"/>
              <w:rPr>
                <w:b/>
                <w:sz w:val="24"/>
                <w:szCs w:val="24"/>
                <w:lang w:eastAsia="en-US"/>
              </w:rPr>
            </w:pPr>
            <w:r w:rsidRPr="00882406">
              <w:rPr>
                <w:b/>
                <w:sz w:val="24"/>
                <w:szCs w:val="24"/>
                <w:lang w:eastAsia="en-US"/>
              </w:rPr>
              <w:t>Задание 1</w:t>
            </w:r>
          </w:p>
          <w:p w14:paraId="7CBFCF69" w14:textId="77777777" w:rsidR="00D97FC2" w:rsidRPr="00882406" w:rsidRDefault="00D97FC2" w:rsidP="00D97FC2">
            <w:pPr>
              <w:rPr>
                <w:sz w:val="24"/>
                <w:szCs w:val="24"/>
              </w:rPr>
            </w:pPr>
            <w:r w:rsidRPr="00882406">
              <w:rPr>
                <w:sz w:val="24"/>
                <w:szCs w:val="24"/>
              </w:rPr>
              <w:t>Рентабельность собственного капитала 31%. Оборачиваемость активов - 2 раза. Рентабельность продаж 12%. Инвестированный капитал 60 единиц.</w:t>
            </w:r>
          </w:p>
          <w:p w14:paraId="6584F68A" w14:textId="77777777" w:rsidR="00D97FC2" w:rsidRPr="00882406" w:rsidRDefault="00D97FC2" w:rsidP="00D97FC2">
            <w:pPr>
              <w:tabs>
                <w:tab w:val="left" w:pos="993"/>
              </w:tabs>
              <w:rPr>
                <w:b/>
                <w:sz w:val="24"/>
                <w:szCs w:val="24"/>
                <w:lang w:eastAsia="en-US"/>
              </w:rPr>
            </w:pPr>
            <w:r w:rsidRPr="00882406">
              <w:rPr>
                <w:iCs/>
                <w:sz w:val="24"/>
                <w:szCs w:val="24"/>
              </w:rPr>
              <w:t>Найти финансовый рычаг.</w:t>
            </w:r>
          </w:p>
          <w:p w14:paraId="38F2EEAA" w14:textId="77777777" w:rsidR="00D97FC2" w:rsidRPr="00882406" w:rsidRDefault="00D97FC2" w:rsidP="00D97FC2">
            <w:pPr>
              <w:rPr>
                <w:b/>
                <w:sz w:val="24"/>
                <w:szCs w:val="24"/>
                <w:lang w:eastAsia="en-US"/>
              </w:rPr>
            </w:pPr>
            <w:r w:rsidRPr="00882406">
              <w:rPr>
                <w:b/>
                <w:sz w:val="24"/>
                <w:szCs w:val="24"/>
                <w:lang w:eastAsia="en-US"/>
              </w:rPr>
              <w:t>Задание 2</w:t>
            </w:r>
          </w:p>
          <w:p w14:paraId="5ABAC420" w14:textId="77777777" w:rsidR="00D97FC2" w:rsidRPr="00882406" w:rsidRDefault="00D97FC2" w:rsidP="00D97FC2">
            <w:pPr>
              <w:pStyle w:val="af4"/>
              <w:widowControl w:val="0"/>
              <w:autoSpaceDE w:val="0"/>
              <w:autoSpaceDN w:val="0"/>
              <w:ind w:firstLine="0"/>
              <w:jc w:val="left"/>
              <w:rPr>
                <w:sz w:val="24"/>
                <w:szCs w:val="24"/>
                <w:lang w:eastAsia="en-US"/>
              </w:rPr>
            </w:pPr>
            <w:r w:rsidRPr="00882406">
              <w:rPr>
                <w:sz w:val="24"/>
                <w:szCs w:val="24"/>
                <w:lang w:eastAsia="en-US"/>
              </w:rPr>
              <w:t>Фирма А получила выручку в размере 30 млн. руб. Оценщик располагает достоверной информацией о том, что недавно была продана сходная фирма Б за 300 млн. руб., ее выручка за аналогичный период составила 60 млн. руб. Стоимость фирмы А … млн. руб.</w:t>
            </w:r>
          </w:p>
          <w:p w14:paraId="4A02EDB2" w14:textId="77777777" w:rsidR="00D97FC2" w:rsidRPr="00882406" w:rsidRDefault="00D97FC2" w:rsidP="00D97FC2">
            <w:pPr>
              <w:tabs>
                <w:tab w:val="left" w:pos="993"/>
              </w:tabs>
              <w:rPr>
                <w:b/>
                <w:sz w:val="24"/>
                <w:szCs w:val="24"/>
                <w:lang w:eastAsia="en-US"/>
              </w:rPr>
            </w:pPr>
            <w:r w:rsidRPr="00882406">
              <w:rPr>
                <w:b/>
                <w:sz w:val="24"/>
                <w:szCs w:val="24"/>
                <w:lang w:eastAsia="en-US"/>
              </w:rPr>
              <w:t>Задание 3</w:t>
            </w:r>
          </w:p>
          <w:p w14:paraId="6D6598FB" w14:textId="77777777" w:rsidR="00D97FC2" w:rsidRPr="00882406" w:rsidRDefault="00D97FC2" w:rsidP="00D97FC2">
            <w:pPr>
              <w:tabs>
                <w:tab w:val="left" w:pos="993"/>
              </w:tabs>
              <w:rPr>
                <w:sz w:val="24"/>
                <w:szCs w:val="24"/>
                <w:lang w:eastAsia="en-US"/>
              </w:rPr>
            </w:pPr>
            <w:r w:rsidRPr="00882406">
              <w:rPr>
                <w:sz w:val="24"/>
                <w:szCs w:val="24"/>
                <w:lang w:eastAsia="en-US"/>
              </w:rPr>
              <w:t>Раскройте современную классификацию рисков, применяемую в рамках стоимостной оценки</w:t>
            </w:r>
          </w:p>
        </w:tc>
      </w:tr>
      <w:tr w:rsidR="00D97FC2" w:rsidRPr="00882406" w14:paraId="7AA7B3AA" w14:textId="77777777" w:rsidTr="00D97FC2">
        <w:trPr>
          <w:trHeight w:val="412"/>
        </w:trPr>
        <w:tc>
          <w:tcPr>
            <w:tcW w:w="1838" w:type="dxa"/>
            <w:vMerge/>
            <w:vAlign w:val="center"/>
          </w:tcPr>
          <w:p w14:paraId="422CBF6D" w14:textId="77777777" w:rsidR="00D97FC2" w:rsidRPr="00882406" w:rsidRDefault="00D97FC2" w:rsidP="00D97FC2">
            <w:pPr>
              <w:shd w:val="clear" w:color="auto" w:fill="FFFFFF"/>
              <w:rPr>
                <w:sz w:val="24"/>
                <w:szCs w:val="24"/>
                <w:lang w:eastAsia="en-US"/>
              </w:rPr>
            </w:pPr>
          </w:p>
        </w:tc>
        <w:tc>
          <w:tcPr>
            <w:tcW w:w="2126" w:type="dxa"/>
          </w:tcPr>
          <w:p w14:paraId="49B886AC" w14:textId="4468CE2D" w:rsidR="00D97FC2" w:rsidRPr="00882406" w:rsidRDefault="00D97FC2" w:rsidP="00D97FC2">
            <w:pPr>
              <w:rPr>
                <w:sz w:val="24"/>
                <w:szCs w:val="24"/>
              </w:rPr>
            </w:pPr>
            <w:r w:rsidRPr="00882406">
              <w:rPr>
                <w:sz w:val="24"/>
                <w:szCs w:val="24"/>
              </w:rPr>
              <w:t xml:space="preserve">2.Самостоятельно изучает новые методики и методы исследования, в том числе в новых видах профессиональной деятельности. </w:t>
            </w:r>
          </w:p>
        </w:tc>
        <w:tc>
          <w:tcPr>
            <w:tcW w:w="3012" w:type="dxa"/>
          </w:tcPr>
          <w:p w14:paraId="4997CB32"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знать основные подходы, применяемые в оценке бизнеса.</w:t>
            </w:r>
          </w:p>
          <w:p w14:paraId="4BD04C90" w14:textId="5F5B0817" w:rsidR="00D97FC2" w:rsidRPr="00882406" w:rsidRDefault="00D97FC2" w:rsidP="00D97FC2">
            <w:pPr>
              <w:rPr>
                <w:b/>
                <w:sz w:val="22"/>
                <w:szCs w:val="22"/>
                <w:lang w:eastAsia="en-US"/>
              </w:rPr>
            </w:pPr>
            <w:r w:rsidRPr="00882406">
              <w:rPr>
                <w:b/>
                <w:sz w:val="24"/>
                <w:szCs w:val="24"/>
                <w:lang w:eastAsia="en-US"/>
              </w:rPr>
              <w:t>Уметь –</w:t>
            </w:r>
            <w:r w:rsidRPr="00882406">
              <w:rPr>
                <w:sz w:val="24"/>
                <w:szCs w:val="24"/>
                <w:lang w:eastAsia="en-US"/>
              </w:rPr>
              <w:t xml:space="preserve"> рассчитать ставку дисконтирования, спрогнозировать денежные потоки, определить стоимость на определенную дату.</w:t>
            </w:r>
          </w:p>
        </w:tc>
        <w:tc>
          <w:tcPr>
            <w:tcW w:w="3651" w:type="dxa"/>
          </w:tcPr>
          <w:p w14:paraId="471358AA" w14:textId="371F6E1E" w:rsidR="00D97FC2" w:rsidRPr="00882406" w:rsidRDefault="00D97FC2" w:rsidP="00D97FC2">
            <w:pPr>
              <w:rPr>
                <w:b/>
                <w:sz w:val="22"/>
                <w:szCs w:val="22"/>
                <w:lang w:eastAsia="en-US"/>
              </w:rPr>
            </w:pPr>
            <w:r w:rsidRPr="00882406">
              <w:rPr>
                <w:b/>
                <w:sz w:val="22"/>
                <w:szCs w:val="22"/>
                <w:lang w:eastAsia="en-US"/>
              </w:rPr>
              <w:t>Задание 1</w:t>
            </w:r>
          </w:p>
          <w:p w14:paraId="4C3D45FA" w14:textId="77777777" w:rsidR="00D97FC2" w:rsidRPr="00882406" w:rsidRDefault="00D97FC2" w:rsidP="00D97FC2">
            <w:pPr>
              <w:pStyle w:val="af4"/>
              <w:widowControl w:val="0"/>
              <w:autoSpaceDE w:val="0"/>
              <w:autoSpaceDN w:val="0"/>
              <w:ind w:firstLine="0"/>
              <w:jc w:val="left"/>
              <w:rPr>
                <w:sz w:val="24"/>
                <w:szCs w:val="24"/>
                <w:lang w:eastAsia="en-US"/>
              </w:rPr>
            </w:pPr>
            <w:r w:rsidRPr="00882406">
              <w:rPr>
                <w:sz w:val="24"/>
                <w:szCs w:val="24"/>
                <w:lang w:eastAsia="en-US"/>
              </w:rPr>
              <w:t>При ставке дисконтирования 15% чистая приведенная стоимость инвестиционного проекта с первоначальными инвестициями в 12 млн. руб., который генерирует прогнозные денежные потоки 8, 9, 10 составит: … млн. руб.</w:t>
            </w:r>
          </w:p>
          <w:p w14:paraId="65B267F4" w14:textId="77777777" w:rsidR="00D97FC2" w:rsidRPr="00882406" w:rsidRDefault="00D97FC2" w:rsidP="00D97FC2">
            <w:pPr>
              <w:rPr>
                <w:b/>
                <w:sz w:val="22"/>
                <w:szCs w:val="22"/>
                <w:lang w:eastAsia="en-US"/>
              </w:rPr>
            </w:pPr>
            <w:r w:rsidRPr="00882406">
              <w:rPr>
                <w:b/>
                <w:sz w:val="22"/>
                <w:szCs w:val="22"/>
                <w:lang w:eastAsia="en-US"/>
              </w:rPr>
              <w:t>Задание 2</w:t>
            </w:r>
          </w:p>
          <w:p w14:paraId="084AD735" w14:textId="77777777" w:rsidR="00D97FC2" w:rsidRPr="00882406" w:rsidRDefault="00D97FC2" w:rsidP="00D97FC2">
            <w:pPr>
              <w:rPr>
                <w:sz w:val="24"/>
                <w:szCs w:val="24"/>
                <w:lang w:eastAsia="en-US"/>
              </w:rPr>
            </w:pPr>
            <w:r w:rsidRPr="00882406">
              <w:rPr>
                <w:sz w:val="24"/>
                <w:szCs w:val="24"/>
                <w:lang w:eastAsia="en-US"/>
              </w:rPr>
              <w:t xml:space="preserve">Стоимость компании, чья </w:t>
            </w:r>
            <w:r w:rsidRPr="00882406">
              <w:rPr>
                <w:sz w:val="24"/>
                <w:szCs w:val="24"/>
                <w:lang w:val="en-US" w:eastAsia="en-US"/>
              </w:rPr>
              <w:t>EBITDA</w:t>
            </w:r>
            <w:r w:rsidRPr="00882406">
              <w:rPr>
                <w:sz w:val="24"/>
                <w:szCs w:val="24"/>
                <w:lang w:eastAsia="en-US"/>
              </w:rPr>
              <w:t xml:space="preserve"> составляет 50 млн. руб., при ставке дисконтирования и равномерных долгосрочных темпах роста 12% и 2%, соответственно, равна… </w:t>
            </w:r>
          </w:p>
          <w:p w14:paraId="3A2EBE62" w14:textId="77777777" w:rsidR="00D97FC2" w:rsidRPr="00882406" w:rsidRDefault="00D97FC2" w:rsidP="00D97FC2">
            <w:pPr>
              <w:rPr>
                <w:b/>
                <w:sz w:val="24"/>
                <w:szCs w:val="24"/>
                <w:lang w:eastAsia="en-US"/>
              </w:rPr>
            </w:pPr>
            <w:r w:rsidRPr="00882406">
              <w:rPr>
                <w:b/>
                <w:sz w:val="24"/>
                <w:szCs w:val="24"/>
                <w:lang w:eastAsia="en-US"/>
              </w:rPr>
              <w:t>Задание 3</w:t>
            </w:r>
          </w:p>
          <w:p w14:paraId="2E4A7CEF" w14:textId="77777777" w:rsidR="00D97FC2" w:rsidRPr="00882406" w:rsidRDefault="00D97FC2" w:rsidP="00D97FC2">
            <w:pPr>
              <w:rPr>
                <w:b/>
                <w:sz w:val="24"/>
                <w:szCs w:val="24"/>
                <w:lang w:eastAsia="en-US"/>
              </w:rPr>
            </w:pPr>
            <w:r w:rsidRPr="00882406">
              <w:rPr>
                <w:sz w:val="24"/>
                <w:szCs w:val="24"/>
                <w:lang w:eastAsia="en-US"/>
              </w:rPr>
              <w:lastRenderedPageBreak/>
              <w:t>Перечислите основные инструменты, используемые в рамках финансирования инвестиционных проектов, их достоинства и недостатки</w:t>
            </w:r>
          </w:p>
        </w:tc>
      </w:tr>
      <w:tr w:rsidR="00D97FC2" w:rsidRPr="00882406" w14:paraId="2F544CB8" w14:textId="77777777" w:rsidTr="00D97FC2">
        <w:trPr>
          <w:trHeight w:val="412"/>
        </w:trPr>
        <w:tc>
          <w:tcPr>
            <w:tcW w:w="1838" w:type="dxa"/>
            <w:vMerge/>
            <w:vAlign w:val="center"/>
          </w:tcPr>
          <w:p w14:paraId="5533EEDF" w14:textId="77777777" w:rsidR="00D97FC2" w:rsidRPr="00882406" w:rsidRDefault="00D97FC2" w:rsidP="00D97FC2">
            <w:pPr>
              <w:shd w:val="clear" w:color="auto" w:fill="FFFFFF"/>
              <w:rPr>
                <w:sz w:val="24"/>
                <w:szCs w:val="24"/>
                <w:lang w:eastAsia="en-US"/>
              </w:rPr>
            </w:pPr>
          </w:p>
        </w:tc>
        <w:tc>
          <w:tcPr>
            <w:tcW w:w="2126" w:type="dxa"/>
          </w:tcPr>
          <w:p w14:paraId="445FD48D" w14:textId="1F78B7C3" w:rsidR="00D97FC2" w:rsidRPr="00882406" w:rsidRDefault="00D97FC2" w:rsidP="00D97FC2">
            <w:pPr>
              <w:rPr>
                <w:sz w:val="24"/>
                <w:szCs w:val="24"/>
              </w:rPr>
            </w:pPr>
            <w:r w:rsidRPr="00882406">
              <w:rPr>
                <w:sz w:val="24"/>
                <w:szCs w:val="24"/>
              </w:rPr>
              <w:t>3. Выдвигает самостоятельные гипотезы.</w:t>
            </w:r>
          </w:p>
        </w:tc>
        <w:tc>
          <w:tcPr>
            <w:tcW w:w="3012" w:type="dxa"/>
          </w:tcPr>
          <w:p w14:paraId="42524CC5" w14:textId="77777777" w:rsidR="00D97FC2" w:rsidRPr="00882406" w:rsidRDefault="00D97FC2" w:rsidP="00D97FC2">
            <w:pPr>
              <w:tabs>
                <w:tab w:val="left" w:pos="993"/>
              </w:tabs>
              <w:rPr>
                <w:sz w:val="24"/>
                <w:szCs w:val="24"/>
                <w:lang w:eastAsia="en-US"/>
              </w:rPr>
            </w:pPr>
            <w:r w:rsidRPr="00882406">
              <w:rPr>
                <w:b/>
                <w:sz w:val="24"/>
                <w:szCs w:val="24"/>
                <w:lang w:eastAsia="en-US"/>
              </w:rPr>
              <w:t xml:space="preserve">Знать – </w:t>
            </w:r>
            <w:r w:rsidRPr="00882406">
              <w:rPr>
                <w:sz w:val="24"/>
                <w:szCs w:val="24"/>
                <w:lang w:eastAsia="en-US"/>
              </w:rPr>
              <w:t>взаимосвязь стоимостной оценки, корпоративных финансов, финансового менеджмента, финансового анализа, аудита, общую методологию и спецификацию.</w:t>
            </w:r>
          </w:p>
          <w:p w14:paraId="188CE971" w14:textId="6A58096A" w:rsidR="00D97FC2" w:rsidRPr="00882406" w:rsidRDefault="00D97FC2" w:rsidP="00D97FC2">
            <w:pPr>
              <w:rPr>
                <w:b/>
                <w:sz w:val="24"/>
                <w:szCs w:val="24"/>
                <w:lang w:eastAsia="en-US"/>
              </w:rPr>
            </w:pPr>
            <w:r w:rsidRPr="00882406">
              <w:rPr>
                <w:b/>
                <w:sz w:val="24"/>
                <w:szCs w:val="24"/>
                <w:lang w:eastAsia="en-US"/>
              </w:rPr>
              <w:t>Уметь</w:t>
            </w:r>
            <w:r w:rsidRPr="00882406">
              <w:rPr>
                <w:sz w:val="24"/>
                <w:szCs w:val="24"/>
                <w:lang w:eastAsia="en-US"/>
              </w:rPr>
              <w:t xml:space="preserve"> – рассчитывать комплекс показателей, характеризующих стоимость бизнеса. </w:t>
            </w:r>
          </w:p>
        </w:tc>
        <w:tc>
          <w:tcPr>
            <w:tcW w:w="3651" w:type="dxa"/>
          </w:tcPr>
          <w:p w14:paraId="2B6A0283" w14:textId="11161E16" w:rsidR="00D97FC2" w:rsidRPr="00882406" w:rsidRDefault="00D97FC2" w:rsidP="00D97FC2">
            <w:pPr>
              <w:rPr>
                <w:b/>
                <w:sz w:val="24"/>
                <w:szCs w:val="24"/>
                <w:lang w:eastAsia="en-US"/>
              </w:rPr>
            </w:pPr>
            <w:r w:rsidRPr="00882406">
              <w:rPr>
                <w:b/>
                <w:sz w:val="24"/>
                <w:szCs w:val="24"/>
                <w:lang w:eastAsia="en-US"/>
              </w:rPr>
              <w:t>Задание 1</w:t>
            </w:r>
          </w:p>
          <w:p w14:paraId="1CEF148A" w14:textId="77777777" w:rsidR="00D97FC2" w:rsidRPr="00882406" w:rsidRDefault="00D97FC2" w:rsidP="00D97FC2">
            <w:pPr>
              <w:rPr>
                <w:sz w:val="24"/>
                <w:szCs w:val="24"/>
                <w:lang w:eastAsia="en-US"/>
              </w:rPr>
            </w:pPr>
            <w:r w:rsidRPr="00882406">
              <w:rPr>
                <w:sz w:val="24"/>
                <w:szCs w:val="24"/>
                <w:lang w:eastAsia="en-US"/>
              </w:rPr>
              <w:t xml:space="preserve">Мультипликатор </w:t>
            </w:r>
            <w:r w:rsidRPr="00882406">
              <w:rPr>
                <w:sz w:val="24"/>
                <w:szCs w:val="24"/>
                <w:lang w:val="en-US" w:eastAsia="en-US"/>
              </w:rPr>
              <w:t>EV</w:t>
            </w:r>
            <w:r w:rsidRPr="00882406">
              <w:rPr>
                <w:sz w:val="24"/>
                <w:szCs w:val="24"/>
                <w:lang w:eastAsia="en-US"/>
              </w:rPr>
              <w:t>/</w:t>
            </w:r>
            <w:r w:rsidRPr="00882406">
              <w:rPr>
                <w:sz w:val="24"/>
                <w:szCs w:val="24"/>
                <w:lang w:val="en-US" w:eastAsia="en-US"/>
              </w:rPr>
              <w:t>EBIT</w:t>
            </w:r>
            <w:r w:rsidRPr="00882406">
              <w:rPr>
                <w:sz w:val="24"/>
                <w:szCs w:val="24"/>
                <w:lang w:eastAsia="en-US"/>
              </w:rPr>
              <w:t xml:space="preserve"> равен 3. Данные по объекту оценки: чистый долг – 500 млн. руб.; </w:t>
            </w:r>
            <w:r w:rsidRPr="00882406">
              <w:rPr>
                <w:sz w:val="24"/>
                <w:szCs w:val="24"/>
                <w:lang w:val="en-US" w:eastAsia="en-US"/>
              </w:rPr>
              <w:t>EBIT</w:t>
            </w:r>
            <w:r w:rsidRPr="00882406">
              <w:rPr>
                <w:sz w:val="24"/>
                <w:szCs w:val="24"/>
                <w:lang w:eastAsia="en-US"/>
              </w:rPr>
              <w:t xml:space="preserve"> – 300 млн. руб.; премия за контроль – 30%. Стоимость 70-процентного пакета обыкновенных акций компании составляет … млн. руб.</w:t>
            </w:r>
          </w:p>
          <w:p w14:paraId="1AF3A769" w14:textId="77777777" w:rsidR="00D97FC2" w:rsidRPr="00882406" w:rsidRDefault="00D97FC2" w:rsidP="00D97FC2">
            <w:pPr>
              <w:pStyle w:val="af4"/>
              <w:widowControl w:val="0"/>
              <w:autoSpaceDE w:val="0"/>
              <w:autoSpaceDN w:val="0"/>
              <w:ind w:firstLine="0"/>
              <w:jc w:val="left"/>
              <w:rPr>
                <w:b/>
                <w:sz w:val="24"/>
                <w:szCs w:val="24"/>
                <w:lang w:eastAsia="en-US"/>
              </w:rPr>
            </w:pPr>
            <w:r w:rsidRPr="00882406">
              <w:rPr>
                <w:b/>
                <w:sz w:val="24"/>
                <w:szCs w:val="24"/>
                <w:lang w:eastAsia="en-US"/>
              </w:rPr>
              <w:t>Задание 2</w:t>
            </w:r>
          </w:p>
          <w:p w14:paraId="106A203E" w14:textId="77777777" w:rsidR="00D97FC2" w:rsidRPr="00882406" w:rsidRDefault="00D97FC2" w:rsidP="00D97FC2">
            <w:pPr>
              <w:pStyle w:val="af4"/>
              <w:widowControl w:val="0"/>
              <w:autoSpaceDE w:val="0"/>
              <w:autoSpaceDN w:val="0"/>
              <w:ind w:firstLine="0"/>
              <w:jc w:val="left"/>
              <w:rPr>
                <w:sz w:val="24"/>
                <w:szCs w:val="24"/>
                <w:lang w:eastAsia="en-US"/>
              </w:rPr>
            </w:pPr>
            <w:r w:rsidRPr="00882406">
              <w:rPr>
                <w:sz w:val="24"/>
                <w:szCs w:val="24"/>
                <w:lang w:val="en-US" w:eastAsia="en-US"/>
              </w:rPr>
              <w:t>DPP</w:t>
            </w:r>
            <w:r w:rsidRPr="00882406">
              <w:rPr>
                <w:sz w:val="24"/>
                <w:szCs w:val="24"/>
                <w:lang w:eastAsia="en-US"/>
              </w:rPr>
              <w:t xml:space="preserve"> (в числовом формате) по инвестиционному проекту с первоначальными инвестициями в 15 млн. руб., который генерирует следующие денежные потоки в прогнозном периоде: 5, 10, 11 при ставке дисконтирования 10% составляет:</w:t>
            </w:r>
          </w:p>
          <w:p w14:paraId="5263ADBC" w14:textId="77777777" w:rsidR="00D97FC2" w:rsidRPr="00882406" w:rsidRDefault="00D97FC2" w:rsidP="00D97FC2">
            <w:pPr>
              <w:tabs>
                <w:tab w:val="left" w:pos="540"/>
              </w:tabs>
              <w:contextualSpacing/>
              <w:rPr>
                <w:b/>
                <w:sz w:val="24"/>
                <w:szCs w:val="24"/>
                <w:lang w:eastAsia="en-US"/>
              </w:rPr>
            </w:pPr>
            <w:r w:rsidRPr="00882406">
              <w:rPr>
                <w:b/>
                <w:sz w:val="24"/>
                <w:szCs w:val="24"/>
                <w:lang w:eastAsia="en-US"/>
              </w:rPr>
              <w:t>Задание 3</w:t>
            </w:r>
          </w:p>
          <w:p w14:paraId="550CDC83" w14:textId="77777777" w:rsidR="00D97FC2" w:rsidRPr="00882406" w:rsidRDefault="00D97FC2" w:rsidP="00D97FC2">
            <w:pPr>
              <w:tabs>
                <w:tab w:val="left" w:pos="540"/>
              </w:tabs>
              <w:contextualSpacing/>
              <w:rPr>
                <w:sz w:val="24"/>
                <w:szCs w:val="24"/>
                <w:lang w:eastAsia="en-US"/>
              </w:rPr>
            </w:pPr>
            <w:r w:rsidRPr="00882406">
              <w:rPr>
                <w:sz w:val="24"/>
                <w:szCs w:val="24"/>
                <w:lang w:eastAsia="en-US"/>
              </w:rPr>
              <w:t xml:space="preserve">Построить денежный поток на инвестированный капитал по следующим данным: </w:t>
            </w:r>
          </w:p>
          <w:tbl>
            <w:tblPr>
              <w:tblW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28"/>
              <w:gridCol w:w="709"/>
            </w:tblGrid>
            <w:tr w:rsidR="00D97FC2" w:rsidRPr="00882406" w14:paraId="282AF830" w14:textId="77777777" w:rsidTr="00B3627F">
              <w:tc>
                <w:tcPr>
                  <w:tcW w:w="2928" w:type="dxa"/>
                  <w:tcBorders>
                    <w:top w:val="single" w:sz="4" w:space="0" w:color="auto"/>
                    <w:left w:val="single" w:sz="4" w:space="0" w:color="auto"/>
                    <w:bottom w:val="single" w:sz="4" w:space="0" w:color="auto"/>
                    <w:right w:val="single" w:sz="4" w:space="0" w:color="auto"/>
                  </w:tcBorders>
                </w:tcPr>
                <w:p w14:paraId="697477E9" w14:textId="77777777" w:rsidR="00D97FC2" w:rsidRPr="00882406" w:rsidRDefault="00D97FC2" w:rsidP="00437631">
                  <w:pPr>
                    <w:framePr w:hSpace="180" w:wrap="around" w:vAnchor="text" w:hAnchor="text" w:x="-284" w:y="1"/>
                    <w:tabs>
                      <w:tab w:val="left" w:pos="540"/>
                    </w:tabs>
                    <w:contextualSpacing/>
                    <w:suppressOverlap/>
                    <w:rPr>
                      <w:sz w:val="24"/>
                      <w:szCs w:val="24"/>
                    </w:rPr>
                  </w:pPr>
                </w:p>
              </w:tc>
              <w:tc>
                <w:tcPr>
                  <w:tcW w:w="709" w:type="dxa"/>
                  <w:tcBorders>
                    <w:top w:val="single" w:sz="4" w:space="0" w:color="auto"/>
                    <w:left w:val="single" w:sz="4" w:space="0" w:color="auto"/>
                    <w:bottom w:val="single" w:sz="4" w:space="0" w:color="auto"/>
                    <w:right w:val="single" w:sz="4" w:space="0" w:color="auto"/>
                  </w:tcBorders>
                </w:tcPr>
                <w:p w14:paraId="34291C2F"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2019</w:t>
                  </w:r>
                </w:p>
              </w:tc>
            </w:tr>
            <w:tr w:rsidR="00D97FC2" w:rsidRPr="00882406" w14:paraId="6CB9FD41" w14:textId="77777777" w:rsidTr="00B3627F">
              <w:tc>
                <w:tcPr>
                  <w:tcW w:w="2928" w:type="dxa"/>
                  <w:tcBorders>
                    <w:top w:val="single" w:sz="4" w:space="0" w:color="auto"/>
                    <w:left w:val="single" w:sz="4" w:space="0" w:color="auto"/>
                    <w:bottom w:val="single" w:sz="4" w:space="0" w:color="auto"/>
                    <w:right w:val="single" w:sz="4" w:space="0" w:color="auto"/>
                  </w:tcBorders>
                </w:tcPr>
                <w:p w14:paraId="13801D5C"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Выручка</w:t>
                  </w:r>
                </w:p>
              </w:tc>
              <w:tc>
                <w:tcPr>
                  <w:tcW w:w="709" w:type="dxa"/>
                  <w:tcBorders>
                    <w:top w:val="single" w:sz="4" w:space="0" w:color="auto"/>
                    <w:left w:val="single" w:sz="4" w:space="0" w:color="auto"/>
                    <w:bottom w:val="single" w:sz="4" w:space="0" w:color="auto"/>
                    <w:right w:val="single" w:sz="4" w:space="0" w:color="auto"/>
                  </w:tcBorders>
                </w:tcPr>
                <w:p w14:paraId="34F316AF"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500</w:t>
                  </w:r>
                </w:p>
              </w:tc>
            </w:tr>
            <w:tr w:rsidR="00D97FC2" w:rsidRPr="00882406" w14:paraId="2E9AFC00" w14:textId="77777777" w:rsidTr="00B3627F">
              <w:tc>
                <w:tcPr>
                  <w:tcW w:w="2928" w:type="dxa"/>
                  <w:tcBorders>
                    <w:top w:val="single" w:sz="4" w:space="0" w:color="auto"/>
                    <w:left w:val="single" w:sz="4" w:space="0" w:color="auto"/>
                    <w:bottom w:val="single" w:sz="4" w:space="0" w:color="auto"/>
                    <w:right w:val="single" w:sz="4" w:space="0" w:color="auto"/>
                  </w:tcBorders>
                </w:tcPr>
                <w:p w14:paraId="3635A3F8"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Себестоимость</w:t>
                  </w:r>
                </w:p>
              </w:tc>
              <w:tc>
                <w:tcPr>
                  <w:tcW w:w="709" w:type="dxa"/>
                  <w:tcBorders>
                    <w:top w:val="single" w:sz="4" w:space="0" w:color="auto"/>
                    <w:left w:val="single" w:sz="4" w:space="0" w:color="auto"/>
                    <w:bottom w:val="single" w:sz="4" w:space="0" w:color="auto"/>
                    <w:right w:val="single" w:sz="4" w:space="0" w:color="auto"/>
                  </w:tcBorders>
                </w:tcPr>
                <w:p w14:paraId="42E03696"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300</w:t>
                  </w:r>
                </w:p>
              </w:tc>
            </w:tr>
            <w:tr w:rsidR="00D97FC2" w:rsidRPr="00882406" w14:paraId="2E09C96B" w14:textId="77777777" w:rsidTr="00B3627F">
              <w:tc>
                <w:tcPr>
                  <w:tcW w:w="2928" w:type="dxa"/>
                  <w:tcBorders>
                    <w:top w:val="single" w:sz="4" w:space="0" w:color="auto"/>
                    <w:left w:val="single" w:sz="4" w:space="0" w:color="auto"/>
                    <w:bottom w:val="single" w:sz="4" w:space="0" w:color="auto"/>
                    <w:right w:val="single" w:sz="4" w:space="0" w:color="auto"/>
                  </w:tcBorders>
                </w:tcPr>
                <w:p w14:paraId="0AC247DF"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Амортизация</w:t>
                  </w:r>
                </w:p>
              </w:tc>
              <w:tc>
                <w:tcPr>
                  <w:tcW w:w="709" w:type="dxa"/>
                  <w:tcBorders>
                    <w:top w:val="single" w:sz="4" w:space="0" w:color="auto"/>
                    <w:left w:val="single" w:sz="4" w:space="0" w:color="auto"/>
                    <w:bottom w:val="single" w:sz="4" w:space="0" w:color="auto"/>
                    <w:right w:val="single" w:sz="4" w:space="0" w:color="auto"/>
                  </w:tcBorders>
                </w:tcPr>
                <w:p w14:paraId="5A4BEE82"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150</w:t>
                  </w:r>
                </w:p>
              </w:tc>
            </w:tr>
            <w:tr w:rsidR="00D97FC2" w:rsidRPr="00882406" w14:paraId="45779679" w14:textId="77777777" w:rsidTr="00B3627F">
              <w:tc>
                <w:tcPr>
                  <w:tcW w:w="2928" w:type="dxa"/>
                  <w:tcBorders>
                    <w:top w:val="single" w:sz="4" w:space="0" w:color="auto"/>
                    <w:left w:val="single" w:sz="4" w:space="0" w:color="auto"/>
                    <w:bottom w:val="single" w:sz="4" w:space="0" w:color="auto"/>
                    <w:right w:val="single" w:sz="4" w:space="0" w:color="auto"/>
                  </w:tcBorders>
                </w:tcPr>
                <w:p w14:paraId="4880DFB1"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Потребность в оборотном капитале (% от выручки)</w:t>
                  </w:r>
                </w:p>
              </w:tc>
              <w:tc>
                <w:tcPr>
                  <w:tcW w:w="709" w:type="dxa"/>
                  <w:tcBorders>
                    <w:top w:val="single" w:sz="4" w:space="0" w:color="auto"/>
                    <w:left w:val="single" w:sz="4" w:space="0" w:color="auto"/>
                    <w:bottom w:val="single" w:sz="4" w:space="0" w:color="auto"/>
                    <w:right w:val="single" w:sz="4" w:space="0" w:color="auto"/>
                  </w:tcBorders>
                </w:tcPr>
                <w:p w14:paraId="131270A1"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15</w:t>
                  </w:r>
                </w:p>
              </w:tc>
            </w:tr>
            <w:tr w:rsidR="00D97FC2" w:rsidRPr="00882406" w14:paraId="17D22983" w14:textId="77777777" w:rsidTr="00B3627F">
              <w:tc>
                <w:tcPr>
                  <w:tcW w:w="2928" w:type="dxa"/>
                  <w:tcBorders>
                    <w:top w:val="single" w:sz="4" w:space="0" w:color="auto"/>
                    <w:left w:val="single" w:sz="4" w:space="0" w:color="auto"/>
                    <w:bottom w:val="single" w:sz="4" w:space="0" w:color="auto"/>
                    <w:right w:val="single" w:sz="4" w:space="0" w:color="auto"/>
                  </w:tcBorders>
                </w:tcPr>
                <w:p w14:paraId="17D46C76"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Капитальные вложения</w:t>
                  </w:r>
                </w:p>
              </w:tc>
              <w:tc>
                <w:tcPr>
                  <w:tcW w:w="709" w:type="dxa"/>
                  <w:tcBorders>
                    <w:top w:val="single" w:sz="4" w:space="0" w:color="auto"/>
                    <w:left w:val="single" w:sz="4" w:space="0" w:color="auto"/>
                    <w:bottom w:val="single" w:sz="4" w:space="0" w:color="auto"/>
                    <w:right w:val="single" w:sz="4" w:space="0" w:color="auto"/>
                  </w:tcBorders>
                </w:tcPr>
                <w:p w14:paraId="4B51AFCD"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80</w:t>
                  </w:r>
                </w:p>
              </w:tc>
            </w:tr>
            <w:tr w:rsidR="00D97FC2" w:rsidRPr="00882406" w14:paraId="34100198" w14:textId="77777777" w:rsidTr="00B3627F">
              <w:tc>
                <w:tcPr>
                  <w:tcW w:w="2928" w:type="dxa"/>
                  <w:tcBorders>
                    <w:top w:val="single" w:sz="4" w:space="0" w:color="auto"/>
                    <w:left w:val="single" w:sz="4" w:space="0" w:color="auto"/>
                    <w:bottom w:val="single" w:sz="4" w:space="0" w:color="auto"/>
                    <w:right w:val="single" w:sz="4" w:space="0" w:color="auto"/>
                  </w:tcBorders>
                </w:tcPr>
                <w:p w14:paraId="748F387D"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Налог, %</w:t>
                  </w:r>
                </w:p>
              </w:tc>
              <w:tc>
                <w:tcPr>
                  <w:tcW w:w="709" w:type="dxa"/>
                  <w:tcBorders>
                    <w:top w:val="single" w:sz="4" w:space="0" w:color="auto"/>
                    <w:left w:val="single" w:sz="4" w:space="0" w:color="auto"/>
                    <w:bottom w:val="single" w:sz="4" w:space="0" w:color="auto"/>
                    <w:right w:val="single" w:sz="4" w:space="0" w:color="auto"/>
                  </w:tcBorders>
                </w:tcPr>
                <w:p w14:paraId="35771290" w14:textId="77777777" w:rsidR="00D97FC2" w:rsidRPr="00882406" w:rsidRDefault="00D97FC2" w:rsidP="00437631">
                  <w:pPr>
                    <w:framePr w:hSpace="180" w:wrap="around" w:vAnchor="text" w:hAnchor="text" w:x="-284" w:y="1"/>
                    <w:tabs>
                      <w:tab w:val="left" w:pos="540"/>
                    </w:tabs>
                    <w:contextualSpacing/>
                    <w:suppressOverlap/>
                    <w:rPr>
                      <w:sz w:val="24"/>
                      <w:szCs w:val="24"/>
                    </w:rPr>
                  </w:pPr>
                  <w:r w:rsidRPr="00882406">
                    <w:rPr>
                      <w:sz w:val="24"/>
                      <w:szCs w:val="24"/>
                    </w:rPr>
                    <w:t>20</w:t>
                  </w:r>
                </w:p>
              </w:tc>
            </w:tr>
          </w:tbl>
          <w:p w14:paraId="6519F18B" w14:textId="77777777" w:rsidR="00D97FC2" w:rsidRPr="00882406" w:rsidRDefault="00D97FC2" w:rsidP="00D97FC2">
            <w:pPr>
              <w:tabs>
                <w:tab w:val="left" w:pos="993"/>
              </w:tabs>
              <w:rPr>
                <w:b/>
                <w:sz w:val="24"/>
                <w:szCs w:val="24"/>
                <w:lang w:eastAsia="en-US"/>
              </w:rPr>
            </w:pPr>
          </w:p>
        </w:tc>
      </w:tr>
      <w:tr w:rsidR="00D97FC2" w:rsidRPr="00882406" w14:paraId="3321C74E" w14:textId="77777777" w:rsidTr="00D97FC2">
        <w:trPr>
          <w:trHeight w:val="412"/>
        </w:trPr>
        <w:tc>
          <w:tcPr>
            <w:tcW w:w="1838" w:type="dxa"/>
            <w:vMerge/>
            <w:vAlign w:val="center"/>
          </w:tcPr>
          <w:p w14:paraId="63108C8F" w14:textId="77777777" w:rsidR="00D97FC2" w:rsidRPr="00882406" w:rsidRDefault="00D97FC2" w:rsidP="00D97FC2">
            <w:pPr>
              <w:shd w:val="clear" w:color="auto" w:fill="FFFFFF"/>
              <w:rPr>
                <w:sz w:val="24"/>
                <w:szCs w:val="24"/>
                <w:lang w:eastAsia="en-US"/>
              </w:rPr>
            </w:pPr>
          </w:p>
        </w:tc>
        <w:tc>
          <w:tcPr>
            <w:tcW w:w="2126" w:type="dxa"/>
          </w:tcPr>
          <w:p w14:paraId="0CED25F7" w14:textId="12D0A27C" w:rsidR="00D97FC2" w:rsidRPr="00882406" w:rsidRDefault="00D97FC2" w:rsidP="00D97FC2">
            <w:pPr>
              <w:rPr>
                <w:sz w:val="24"/>
                <w:szCs w:val="24"/>
                <w:lang w:eastAsia="en-US"/>
              </w:rPr>
            </w:pPr>
            <w:r w:rsidRPr="00882406">
              <w:rPr>
                <w:sz w:val="24"/>
                <w:szCs w:val="24"/>
              </w:rPr>
              <w:t xml:space="preserve">4.Оформляет результаты исследований в форме аналитических записок, докладов и научных статей.  </w:t>
            </w:r>
          </w:p>
        </w:tc>
        <w:tc>
          <w:tcPr>
            <w:tcW w:w="3012" w:type="dxa"/>
          </w:tcPr>
          <w:p w14:paraId="4E6E1E45" w14:textId="77777777" w:rsidR="00D97FC2" w:rsidRPr="00882406" w:rsidRDefault="00D97FC2" w:rsidP="00D97FC2">
            <w:pPr>
              <w:tabs>
                <w:tab w:val="left" w:pos="993"/>
              </w:tabs>
              <w:rPr>
                <w:bCs/>
                <w:sz w:val="24"/>
                <w:szCs w:val="24"/>
                <w:lang w:eastAsia="en-US"/>
              </w:rPr>
            </w:pPr>
            <w:r w:rsidRPr="00882406">
              <w:rPr>
                <w:b/>
                <w:sz w:val="24"/>
                <w:szCs w:val="24"/>
                <w:lang w:eastAsia="en-US"/>
              </w:rPr>
              <w:t xml:space="preserve">Знать – </w:t>
            </w:r>
            <w:r w:rsidRPr="00882406">
              <w:rPr>
                <w:bCs/>
                <w:sz w:val="24"/>
                <w:szCs w:val="24"/>
                <w:lang w:eastAsia="en-US"/>
              </w:rPr>
              <w:t>принципы представления исследовательской информации.</w:t>
            </w:r>
          </w:p>
          <w:p w14:paraId="02FA3C4D" w14:textId="718C1315" w:rsidR="00D97FC2" w:rsidRPr="00882406" w:rsidRDefault="00D97FC2" w:rsidP="00D97FC2">
            <w:pPr>
              <w:rPr>
                <w:b/>
                <w:sz w:val="24"/>
                <w:szCs w:val="24"/>
                <w:lang w:eastAsia="en-US"/>
              </w:rPr>
            </w:pPr>
            <w:r w:rsidRPr="00882406">
              <w:rPr>
                <w:b/>
                <w:sz w:val="24"/>
                <w:szCs w:val="24"/>
                <w:lang w:eastAsia="en-US"/>
              </w:rPr>
              <w:t xml:space="preserve">Уметь – </w:t>
            </w:r>
            <w:r w:rsidRPr="00882406">
              <w:rPr>
                <w:bCs/>
                <w:sz w:val="24"/>
                <w:szCs w:val="24"/>
                <w:lang w:eastAsia="en-US"/>
              </w:rPr>
              <w:t>составить резюме (основные факты и выводы) отчета об оценке, отчет об оценке бизнеса как самостоятельный документ, формировать приложения к отчету.</w:t>
            </w:r>
          </w:p>
        </w:tc>
        <w:tc>
          <w:tcPr>
            <w:tcW w:w="3651" w:type="dxa"/>
          </w:tcPr>
          <w:p w14:paraId="09B07DAC" w14:textId="70E45769" w:rsidR="00D97FC2" w:rsidRPr="00882406" w:rsidRDefault="00D97FC2" w:rsidP="00D97FC2">
            <w:pPr>
              <w:rPr>
                <w:b/>
                <w:sz w:val="24"/>
                <w:szCs w:val="24"/>
                <w:lang w:eastAsia="en-US"/>
              </w:rPr>
            </w:pPr>
            <w:r w:rsidRPr="00882406">
              <w:rPr>
                <w:b/>
                <w:sz w:val="24"/>
                <w:szCs w:val="24"/>
                <w:lang w:eastAsia="en-US"/>
              </w:rPr>
              <w:t>Задание 1</w:t>
            </w:r>
          </w:p>
          <w:p w14:paraId="59A0A1AB" w14:textId="23FC3486" w:rsidR="00D97FC2" w:rsidRPr="00882406" w:rsidRDefault="00D97FC2" w:rsidP="00D97FC2">
            <w:pPr>
              <w:rPr>
                <w:bCs/>
                <w:sz w:val="24"/>
                <w:szCs w:val="24"/>
                <w:lang w:eastAsia="en-US"/>
              </w:rPr>
            </w:pPr>
            <w:r w:rsidRPr="00882406">
              <w:rPr>
                <w:bCs/>
                <w:sz w:val="24"/>
                <w:szCs w:val="24"/>
                <w:lang w:eastAsia="en-US"/>
              </w:rPr>
              <w:t>Составьте структуру отчета об оценке 100% доли Общества с ограниченной ответственностью (гипотетического).</w:t>
            </w:r>
          </w:p>
          <w:p w14:paraId="04525994" w14:textId="77777777" w:rsidR="00D97FC2" w:rsidRPr="00882406" w:rsidRDefault="00D97FC2" w:rsidP="00D97FC2">
            <w:pPr>
              <w:rPr>
                <w:b/>
                <w:sz w:val="24"/>
                <w:szCs w:val="24"/>
                <w:lang w:eastAsia="en-US"/>
              </w:rPr>
            </w:pPr>
            <w:r w:rsidRPr="00882406">
              <w:rPr>
                <w:b/>
                <w:sz w:val="24"/>
                <w:szCs w:val="24"/>
                <w:lang w:eastAsia="en-US"/>
              </w:rPr>
              <w:t>Задание 2</w:t>
            </w:r>
          </w:p>
          <w:p w14:paraId="00D62A4F" w14:textId="391E25D8" w:rsidR="00D97FC2" w:rsidRPr="00882406" w:rsidRDefault="00D97FC2" w:rsidP="00D97FC2">
            <w:pPr>
              <w:rPr>
                <w:bCs/>
                <w:sz w:val="24"/>
                <w:szCs w:val="24"/>
                <w:lang w:eastAsia="en-US"/>
              </w:rPr>
            </w:pPr>
            <w:r w:rsidRPr="00882406">
              <w:rPr>
                <w:bCs/>
                <w:sz w:val="24"/>
                <w:szCs w:val="24"/>
                <w:lang w:eastAsia="en-US"/>
              </w:rPr>
              <w:t>Составьте перечень приложений к отчету об оценке стоимости бизнеса.</w:t>
            </w:r>
          </w:p>
        </w:tc>
      </w:tr>
    </w:tbl>
    <w:p w14:paraId="501005E9" w14:textId="77777777" w:rsidR="000122A3" w:rsidRPr="00882406" w:rsidRDefault="000122A3" w:rsidP="002E7BBB">
      <w:pPr>
        <w:spacing w:line="360" w:lineRule="auto"/>
        <w:ind w:firstLine="709"/>
        <w:jc w:val="both"/>
        <w:rPr>
          <w:b/>
          <w:sz w:val="28"/>
          <w:szCs w:val="28"/>
        </w:rPr>
      </w:pPr>
    </w:p>
    <w:p w14:paraId="11BF9809"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14" w:name="_Toc19189351"/>
      <w:r w:rsidRPr="00882406">
        <w:rPr>
          <w:rFonts w:ascii="Times New Roman" w:hAnsi="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14"/>
    </w:p>
    <w:p w14:paraId="7B7B7E70" w14:textId="77777777" w:rsidR="00106194" w:rsidRPr="00C256D6" w:rsidRDefault="00106194" w:rsidP="00106194">
      <w:pPr>
        <w:spacing w:line="360" w:lineRule="auto"/>
        <w:ind w:firstLine="709"/>
        <w:jc w:val="both"/>
        <w:rPr>
          <w:b/>
          <w:sz w:val="28"/>
          <w:szCs w:val="28"/>
        </w:rPr>
      </w:pPr>
      <w:bookmarkStart w:id="15" w:name="_Toc19189352"/>
      <w:r w:rsidRPr="00C256D6">
        <w:rPr>
          <w:b/>
          <w:sz w:val="28"/>
          <w:szCs w:val="28"/>
        </w:rPr>
        <w:t>Нормативные правовые акты</w:t>
      </w:r>
    </w:p>
    <w:p w14:paraId="4BAE8DC4" w14:textId="77777777" w:rsidR="00106194" w:rsidRPr="004446BC" w:rsidRDefault="00106194" w:rsidP="00C64659">
      <w:pPr>
        <w:pStyle w:val="a6"/>
        <w:numPr>
          <w:ilvl w:val="0"/>
          <w:numId w:val="7"/>
        </w:numPr>
        <w:tabs>
          <w:tab w:val="left" w:pos="1080"/>
          <w:tab w:val="left" w:pos="1701"/>
        </w:tabs>
        <w:spacing w:line="360" w:lineRule="auto"/>
        <w:ind w:left="567" w:firstLine="709"/>
        <w:jc w:val="both"/>
        <w:rPr>
          <w:sz w:val="28"/>
          <w:szCs w:val="28"/>
        </w:rPr>
      </w:pPr>
      <w:r w:rsidRPr="004446BC">
        <w:rPr>
          <w:sz w:val="28"/>
          <w:szCs w:val="28"/>
        </w:rPr>
        <w:t>Федеральный закон от 29.07.1998 г. № 135-ФЗ «Об оценочной деятельности в Российской Федерации».</w:t>
      </w:r>
    </w:p>
    <w:p w14:paraId="02817472" w14:textId="77777777" w:rsidR="00106194" w:rsidRPr="004446BC" w:rsidRDefault="00106194" w:rsidP="00C64659">
      <w:pPr>
        <w:pStyle w:val="a6"/>
        <w:numPr>
          <w:ilvl w:val="0"/>
          <w:numId w:val="7"/>
        </w:numPr>
        <w:tabs>
          <w:tab w:val="left" w:pos="1080"/>
          <w:tab w:val="left" w:pos="1701"/>
        </w:tabs>
        <w:spacing w:line="360" w:lineRule="auto"/>
        <w:ind w:left="567" w:firstLine="709"/>
        <w:jc w:val="both"/>
        <w:rPr>
          <w:sz w:val="28"/>
          <w:szCs w:val="28"/>
        </w:rPr>
      </w:pPr>
      <w:r w:rsidRPr="004446BC">
        <w:rPr>
          <w:sz w:val="28"/>
          <w:szCs w:val="28"/>
        </w:rPr>
        <w:t>Федеральный закон от 26.12.1995 г. № 208-ФЗ «Об акционерных обществах».</w:t>
      </w:r>
    </w:p>
    <w:p w14:paraId="3B5CDD88" w14:textId="77777777" w:rsidR="00106194" w:rsidRPr="004446BC" w:rsidRDefault="00106194" w:rsidP="00C64659">
      <w:pPr>
        <w:pStyle w:val="a6"/>
        <w:numPr>
          <w:ilvl w:val="0"/>
          <w:numId w:val="7"/>
        </w:numPr>
        <w:tabs>
          <w:tab w:val="left" w:pos="1080"/>
          <w:tab w:val="left" w:pos="1701"/>
        </w:tabs>
        <w:spacing w:line="360" w:lineRule="auto"/>
        <w:ind w:left="567" w:firstLine="709"/>
        <w:jc w:val="both"/>
        <w:rPr>
          <w:sz w:val="28"/>
          <w:szCs w:val="28"/>
        </w:rPr>
      </w:pPr>
      <w:r w:rsidRPr="004446BC">
        <w:rPr>
          <w:sz w:val="28"/>
          <w:szCs w:val="28"/>
        </w:rPr>
        <w:t>Федеральный закон от 26.10.2002 № 127-ФЗ «О несостоятельности (банкротстве)».</w:t>
      </w:r>
    </w:p>
    <w:p w14:paraId="74AB7303"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bookmarkStart w:id="16" w:name="_Hlk112258109"/>
      <w:bookmarkStart w:id="17" w:name="_Hlk112262052"/>
      <w:r w:rsidRPr="004446BC">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70682B4E"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r w:rsidRPr="004446BC">
        <w:rPr>
          <w:sz w:val="28"/>
          <w:szCs w:val="28"/>
        </w:rPr>
        <w:t>Федеральный стандарт оценки «Виды стоимости» (ФСО II)» (приложение №2 к приказу Минэкономразвития России от 14.04.2022г. №200)</w:t>
      </w:r>
    </w:p>
    <w:p w14:paraId="67523ADB"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r w:rsidRPr="004446BC">
        <w:rPr>
          <w:sz w:val="28"/>
          <w:szCs w:val="28"/>
        </w:rPr>
        <w:t>Федеральный стандарт оценки «Процесс оценки» (ФСО III)» (приложение №3 к приказу Минэкономразвития России от 14.04.2022г. №200)</w:t>
      </w:r>
    </w:p>
    <w:p w14:paraId="58A8D693"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r w:rsidRPr="004446BC">
        <w:rPr>
          <w:sz w:val="28"/>
          <w:szCs w:val="28"/>
        </w:rPr>
        <w:t>Федеральный стандарт оценки «Задание на оценку» (ФСО IV)» (приложение №4 к приказу Минэкономразвития России от 14.04.2022г. №200)</w:t>
      </w:r>
    </w:p>
    <w:p w14:paraId="603C9845"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r w:rsidRPr="004446BC">
        <w:rPr>
          <w:sz w:val="28"/>
          <w:szCs w:val="28"/>
        </w:rPr>
        <w:t>Федеральный стандарт оценки «Подходы и методы оценки» (ФСО V)» (приложение №5 к приказу Минэкономразвития России от 14.04.2022г. №200)</w:t>
      </w:r>
    </w:p>
    <w:p w14:paraId="0FAA8B3A" w14:textId="77777777" w:rsidR="00106194" w:rsidRPr="004446BC" w:rsidRDefault="00106194" w:rsidP="00C64659">
      <w:pPr>
        <w:pStyle w:val="a6"/>
        <w:widowControl/>
        <w:numPr>
          <w:ilvl w:val="0"/>
          <w:numId w:val="7"/>
        </w:numPr>
        <w:tabs>
          <w:tab w:val="left" w:pos="993"/>
          <w:tab w:val="left" w:pos="1134"/>
          <w:tab w:val="left" w:pos="1701"/>
        </w:tabs>
        <w:autoSpaceDE/>
        <w:autoSpaceDN/>
        <w:adjustRightInd/>
        <w:spacing w:line="360" w:lineRule="auto"/>
        <w:ind w:left="567" w:firstLine="709"/>
        <w:contextualSpacing/>
        <w:jc w:val="both"/>
        <w:rPr>
          <w:sz w:val="28"/>
          <w:szCs w:val="28"/>
        </w:rPr>
      </w:pPr>
      <w:r w:rsidRPr="004446BC">
        <w:rPr>
          <w:sz w:val="28"/>
          <w:szCs w:val="28"/>
        </w:rPr>
        <w:t>Федеральный стандарт оценки «Отчет об оценке» (ФСО VI)» (приложение №6 к приказу Минэкономразвития России от 14.04.2022г. №200)</w:t>
      </w:r>
    </w:p>
    <w:bookmarkEnd w:id="16"/>
    <w:bookmarkEnd w:id="17"/>
    <w:p w14:paraId="1CABE2B9" w14:textId="77777777" w:rsidR="00106194" w:rsidRPr="004446BC" w:rsidRDefault="00106194" w:rsidP="00C64659">
      <w:pPr>
        <w:pStyle w:val="a6"/>
        <w:numPr>
          <w:ilvl w:val="0"/>
          <w:numId w:val="7"/>
        </w:numPr>
        <w:tabs>
          <w:tab w:val="left" w:pos="1080"/>
          <w:tab w:val="left" w:pos="1701"/>
        </w:tabs>
        <w:spacing w:line="360" w:lineRule="auto"/>
        <w:ind w:left="0" w:firstLine="709"/>
        <w:jc w:val="both"/>
        <w:rPr>
          <w:sz w:val="28"/>
          <w:szCs w:val="28"/>
        </w:rPr>
      </w:pPr>
      <w:r w:rsidRPr="004446BC">
        <w:rPr>
          <w:sz w:val="28"/>
          <w:szCs w:val="28"/>
        </w:rPr>
        <w:t xml:space="preserve">Приказ Министерства экономического развития и торговли Российской Федерации (Минэкономразвития России) от 01 июня 2015г. N326 г. Москва "Оценка </w:t>
      </w:r>
      <w:proofErr w:type="gramStart"/>
      <w:r w:rsidRPr="004446BC">
        <w:rPr>
          <w:sz w:val="28"/>
          <w:szCs w:val="28"/>
        </w:rPr>
        <w:t>бизнеса  (</w:t>
      </w:r>
      <w:proofErr w:type="gramEnd"/>
      <w:r w:rsidRPr="004446BC">
        <w:rPr>
          <w:sz w:val="28"/>
          <w:szCs w:val="28"/>
        </w:rPr>
        <w:t>ФСО N 8)".</w:t>
      </w:r>
    </w:p>
    <w:p w14:paraId="74A4A4C5" w14:textId="77777777" w:rsidR="00106194" w:rsidRPr="00C256D6" w:rsidRDefault="00106194" w:rsidP="00106194">
      <w:pPr>
        <w:spacing w:line="360" w:lineRule="auto"/>
        <w:ind w:firstLine="709"/>
        <w:jc w:val="both"/>
        <w:rPr>
          <w:b/>
          <w:sz w:val="28"/>
          <w:szCs w:val="28"/>
        </w:rPr>
      </w:pPr>
      <w:r w:rsidRPr="00C256D6">
        <w:rPr>
          <w:b/>
          <w:sz w:val="28"/>
          <w:szCs w:val="28"/>
        </w:rPr>
        <w:t>Основная литература:</w:t>
      </w:r>
    </w:p>
    <w:p w14:paraId="6B5214AC" w14:textId="77777777" w:rsidR="00106194" w:rsidRPr="004446BC" w:rsidRDefault="00106194" w:rsidP="00C64659">
      <w:pPr>
        <w:pStyle w:val="a6"/>
        <w:widowControl/>
        <w:numPr>
          <w:ilvl w:val="0"/>
          <w:numId w:val="7"/>
        </w:numPr>
        <w:tabs>
          <w:tab w:val="left" w:pos="426"/>
          <w:tab w:val="left" w:pos="1080"/>
        </w:tabs>
        <w:autoSpaceDE/>
        <w:autoSpaceDN/>
        <w:adjustRightInd/>
        <w:spacing w:line="360" w:lineRule="auto"/>
        <w:ind w:left="0" w:firstLine="709"/>
        <w:jc w:val="both"/>
        <w:rPr>
          <w:sz w:val="28"/>
          <w:szCs w:val="28"/>
        </w:rPr>
      </w:pPr>
      <w:r w:rsidRPr="004446BC">
        <w:rPr>
          <w:sz w:val="28"/>
          <w:szCs w:val="28"/>
          <w:shd w:val="clear" w:color="auto" w:fill="FFFFFF"/>
        </w:rPr>
        <w:t xml:space="preserve">Корпоративные финансы: учебник / под ред. М.А. </w:t>
      </w:r>
      <w:proofErr w:type="spellStart"/>
      <w:proofErr w:type="gramStart"/>
      <w:r w:rsidRPr="004446BC">
        <w:rPr>
          <w:sz w:val="28"/>
          <w:szCs w:val="28"/>
          <w:shd w:val="clear" w:color="auto" w:fill="FFFFFF"/>
        </w:rPr>
        <w:t>Эскиндарова</w:t>
      </w:r>
      <w:proofErr w:type="spellEnd"/>
      <w:r w:rsidRPr="004446BC">
        <w:rPr>
          <w:sz w:val="28"/>
          <w:szCs w:val="28"/>
          <w:shd w:val="clear" w:color="auto" w:fill="FFFFFF"/>
        </w:rPr>
        <w:t>,  М.А.</w:t>
      </w:r>
      <w:proofErr w:type="gramEnd"/>
      <w:r w:rsidRPr="004446BC">
        <w:rPr>
          <w:sz w:val="28"/>
          <w:szCs w:val="28"/>
          <w:shd w:val="clear" w:color="auto" w:fill="FFFFFF"/>
        </w:rPr>
        <w:t xml:space="preserve"> Федотовой. - Москва: </w:t>
      </w:r>
      <w:proofErr w:type="spellStart"/>
      <w:r w:rsidRPr="004446BC">
        <w:rPr>
          <w:sz w:val="28"/>
          <w:szCs w:val="28"/>
          <w:shd w:val="clear" w:color="auto" w:fill="FFFFFF"/>
        </w:rPr>
        <w:t>Кнорус</w:t>
      </w:r>
      <w:proofErr w:type="spellEnd"/>
      <w:r w:rsidRPr="004446BC">
        <w:rPr>
          <w:sz w:val="28"/>
          <w:szCs w:val="28"/>
          <w:shd w:val="clear" w:color="auto" w:fill="FFFFFF"/>
        </w:rPr>
        <w:t xml:space="preserve">, 2016. - 480 с. - (Бакалавриат и магистратура). – </w:t>
      </w:r>
      <w:proofErr w:type="gramStart"/>
      <w:r w:rsidRPr="004446BC">
        <w:rPr>
          <w:sz w:val="28"/>
          <w:szCs w:val="28"/>
          <w:shd w:val="clear" w:color="auto" w:fill="FFFFFF"/>
        </w:rPr>
        <w:t xml:space="preserve">Текст </w:t>
      </w:r>
      <w:r w:rsidRPr="004446BC">
        <w:rPr>
          <w:sz w:val="28"/>
          <w:szCs w:val="28"/>
          <w:shd w:val="clear" w:color="auto" w:fill="FFFFFF"/>
        </w:rPr>
        <w:lastRenderedPageBreak/>
        <w:t>:</w:t>
      </w:r>
      <w:proofErr w:type="gramEnd"/>
      <w:r w:rsidRPr="004446BC">
        <w:rPr>
          <w:sz w:val="28"/>
          <w:szCs w:val="28"/>
          <w:shd w:val="clear" w:color="auto" w:fill="FFFFFF"/>
        </w:rPr>
        <w:t xml:space="preserve"> непосредственный. – То же. – 2022. – ЭБС BOOK.ru. – URL:https://book.ru/book/943100 (дата обращения: 31.08.2022). — </w:t>
      </w:r>
      <w:proofErr w:type="gramStart"/>
      <w:r w:rsidRPr="004446BC">
        <w:rPr>
          <w:sz w:val="28"/>
          <w:szCs w:val="28"/>
          <w:shd w:val="clear" w:color="auto" w:fill="FFFFFF"/>
        </w:rPr>
        <w:t>Текст :</w:t>
      </w:r>
      <w:proofErr w:type="gramEnd"/>
      <w:r w:rsidRPr="004446BC">
        <w:rPr>
          <w:sz w:val="28"/>
          <w:szCs w:val="28"/>
          <w:shd w:val="clear" w:color="auto" w:fill="FFFFFF"/>
        </w:rPr>
        <w:t xml:space="preserve"> электронный. </w:t>
      </w:r>
    </w:p>
    <w:p w14:paraId="46EFF51B" w14:textId="77777777" w:rsidR="00106194" w:rsidRPr="004446BC" w:rsidRDefault="00106194" w:rsidP="00C64659">
      <w:pPr>
        <w:pStyle w:val="a6"/>
        <w:numPr>
          <w:ilvl w:val="0"/>
          <w:numId w:val="7"/>
        </w:numPr>
        <w:tabs>
          <w:tab w:val="left" w:pos="851"/>
          <w:tab w:val="left" w:pos="1134"/>
        </w:tabs>
        <w:spacing w:line="360" w:lineRule="auto"/>
        <w:ind w:left="0" w:firstLine="709"/>
        <w:contextualSpacing/>
        <w:jc w:val="both"/>
        <w:rPr>
          <w:sz w:val="28"/>
          <w:szCs w:val="28"/>
        </w:rPr>
      </w:pPr>
      <w:r w:rsidRPr="004446BC">
        <w:rPr>
          <w:sz w:val="28"/>
          <w:szCs w:val="28"/>
        </w:rPr>
        <w:t xml:space="preserve">Оценка стоимости бизнеса: учебник для студ. вузов, </w:t>
      </w:r>
      <w:proofErr w:type="spellStart"/>
      <w:r w:rsidRPr="004446BC">
        <w:rPr>
          <w:sz w:val="28"/>
          <w:szCs w:val="28"/>
        </w:rPr>
        <w:t>обуч</w:t>
      </w:r>
      <w:proofErr w:type="spellEnd"/>
      <w:r w:rsidRPr="004446BC">
        <w:rPr>
          <w:sz w:val="28"/>
          <w:szCs w:val="28"/>
        </w:rPr>
        <w:t>. по напр. "Экономика" (</w:t>
      </w:r>
      <w:proofErr w:type="spellStart"/>
      <w:r w:rsidRPr="004446BC">
        <w:rPr>
          <w:sz w:val="28"/>
          <w:szCs w:val="28"/>
        </w:rPr>
        <w:t>квалиф</w:t>
      </w:r>
      <w:proofErr w:type="spellEnd"/>
      <w:r w:rsidRPr="004446BC">
        <w:rPr>
          <w:sz w:val="28"/>
          <w:szCs w:val="28"/>
        </w:rPr>
        <w:t xml:space="preserve">. "бакалавр" и "магистр") </w:t>
      </w:r>
      <w:proofErr w:type="gramStart"/>
      <w:r w:rsidRPr="004446BC">
        <w:rPr>
          <w:sz w:val="28"/>
          <w:szCs w:val="28"/>
        </w:rPr>
        <w:t>/  под</w:t>
      </w:r>
      <w:proofErr w:type="gramEnd"/>
      <w:r w:rsidRPr="004446BC">
        <w:rPr>
          <w:sz w:val="28"/>
          <w:szCs w:val="28"/>
        </w:rPr>
        <w:t xml:space="preserve"> ред. М.А. </w:t>
      </w:r>
      <w:proofErr w:type="spellStart"/>
      <w:r w:rsidRPr="004446BC">
        <w:rPr>
          <w:sz w:val="28"/>
          <w:szCs w:val="28"/>
        </w:rPr>
        <w:t>Эскиндарова</w:t>
      </w:r>
      <w:proofErr w:type="spellEnd"/>
      <w:r w:rsidRPr="004446BC">
        <w:rPr>
          <w:sz w:val="28"/>
          <w:szCs w:val="28"/>
        </w:rPr>
        <w:t xml:space="preserve">, М.А. Федотовой; Финуниверситет. - Москва: </w:t>
      </w:r>
      <w:proofErr w:type="spellStart"/>
      <w:r w:rsidRPr="004446BC">
        <w:rPr>
          <w:sz w:val="28"/>
          <w:szCs w:val="28"/>
        </w:rPr>
        <w:t>Кнорус</w:t>
      </w:r>
      <w:proofErr w:type="spellEnd"/>
      <w:r w:rsidRPr="004446BC">
        <w:rPr>
          <w:sz w:val="28"/>
          <w:szCs w:val="28"/>
        </w:rPr>
        <w:t xml:space="preserve">, 2015, 2016, 2018. - 320 с. – </w:t>
      </w:r>
      <w:proofErr w:type="gramStart"/>
      <w:r w:rsidRPr="004446BC">
        <w:rPr>
          <w:sz w:val="28"/>
          <w:szCs w:val="28"/>
        </w:rPr>
        <w:t>Текст :</w:t>
      </w:r>
      <w:proofErr w:type="gramEnd"/>
      <w:r w:rsidRPr="004446BC">
        <w:rPr>
          <w:sz w:val="28"/>
          <w:szCs w:val="28"/>
        </w:rPr>
        <w:t xml:space="preserve"> непосредственный. - То же. - 2021. - ЭБС BOOK.ru. -URL:https://book.ru/book/941002 (дата обращения: 31.08.2022).  - </w:t>
      </w:r>
      <w:proofErr w:type="gramStart"/>
      <w:r w:rsidRPr="004446BC">
        <w:rPr>
          <w:sz w:val="28"/>
          <w:szCs w:val="28"/>
        </w:rPr>
        <w:t>Текст :</w:t>
      </w:r>
      <w:proofErr w:type="gramEnd"/>
      <w:r w:rsidRPr="004446BC">
        <w:rPr>
          <w:sz w:val="28"/>
          <w:szCs w:val="28"/>
        </w:rPr>
        <w:t xml:space="preserve"> электронный. </w:t>
      </w:r>
    </w:p>
    <w:p w14:paraId="7E9AF8ED" w14:textId="77777777" w:rsidR="00106194" w:rsidRPr="00C256D6" w:rsidRDefault="00106194" w:rsidP="00106194">
      <w:pPr>
        <w:tabs>
          <w:tab w:val="left" w:pos="1080"/>
        </w:tabs>
        <w:spacing w:line="360" w:lineRule="auto"/>
        <w:ind w:firstLine="709"/>
        <w:jc w:val="both"/>
        <w:rPr>
          <w:b/>
          <w:sz w:val="28"/>
          <w:szCs w:val="28"/>
        </w:rPr>
      </w:pPr>
      <w:r w:rsidRPr="00C256D6">
        <w:rPr>
          <w:b/>
          <w:sz w:val="28"/>
          <w:szCs w:val="28"/>
        </w:rPr>
        <w:t>Дополнительная литература:</w:t>
      </w:r>
    </w:p>
    <w:p w14:paraId="1A4CA06C" w14:textId="77777777" w:rsidR="00106194" w:rsidRPr="004446BC" w:rsidRDefault="00295F1D" w:rsidP="00C64659">
      <w:pPr>
        <w:pStyle w:val="a6"/>
        <w:widowControl/>
        <w:numPr>
          <w:ilvl w:val="0"/>
          <w:numId w:val="7"/>
        </w:numPr>
        <w:tabs>
          <w:tab w:val="left" w:pos="426"/>
          <w:tab w:val="left" w:pos="1080"/>
        </w:tabs>
        <w:autoSpaceDE/>
        <w:autoSpaceDN/>
        <w:adjustRightInd/>
        <w:spacing w:line="360" w:lineRule="auto"/>
        <w:ind w:left="0" w:firstLine="709"/>
        <w:jc w:val="both"/>
        <w:rPr>
          <w:sz w:val="28"/>
          <w:szCs w:val="28"/>
        </w:rPr>
      </w:pPr>
      <w:hyperlink r:id="rId7" w:history="1">
        <w:proofErr w:type="spellStart"/>
        <w:r w:rsidR="00106194" w:rsidRPr="004446BC">
          <w:rPr>
            <w:sz w:val="28"/>
            <w:szCs w:val="28"/>
          </w:rPr>
          <w:t>Брейли</w:t>
        </w:r>
        <w:proofErr w:type="spellEnd"/>
        <w:r w:rsidR="00106194" w:rsidRPr="004446BC">
          <w:rPr>
            <w:sz w:val="28"/>
            <w:szCs w:val="28"/>
          </w:rPr>
          <w:t xml:space="preserve"> Р. </w:t>
        </w:r>
      </w:hyperlink>
      <w:r w:rsidR="00106194" w:rsidRPr="004446BC">
        <w:rPr>
          <w:sz w:val="28"/>
          <w:szCs w:val="28"/>
        </w:rPr>
        <w:t xml:space="preserve">Принципы корпоративных финансов : пер. с англ. / Р. </w:t>
      </w:r>
      <w:proofErr w:type="spellStart"/>
      <w:r w:rsidR="00106194" w:rsidRPr="004446BC">
        <w:rPr>
          <w:sz w:val="28"/>
          <w:szCs w:val="28"/>
        </w:rPr>
        <w:t>Брейли</w:t>
      </w:r>
      <w:proofErr w:type="spellEnd"/>
      <w:r w:rsidR="00106194" w:rsidRPr="004446BC">
        <w:rPr>
          <w:sz w:val="28"/>
          <w:szCs w:val="28"/>
        </w:rPr>
        <w:t xml:space="preserve">, С. Майерс. – 2-е изд. – </w:t>
      </w:r>
      <w:proofErr w:type="gramStart"/>
      <w:r w:rsidR="00106194" w:rsidRPr="004446BC">
        <w:rPr>
          <w:sz w:val="28"/>
          <w:szCs w:val="28"/>
        </w:rPr>
        <w:t>Москва :</w:t>
      </w:r>
      <w:proofErr w:type="gramEnd"/>
      <w:r w:rsidR="00106194" w:rsidRPr="004446BC">
        <w:rPr>
          <w:sz w:val="28"/>
          <w:szCs w:val="28"/>
        </w:rPr>
        <w:t xml:space="preserve"> Олимп-Бизнес, 2012. – 1008 с. – </w:t>
      </w:r>
      <w:proofErr w:type="gramStart"/>
      <w:r w:rsidR="00106194" w:rsidRPr="004446BC">
        <w:rPr>
          <w:sz w:val="28"/>
          <w:szCs w:val="28"/>
        </w:rPr>
        <w:t>Текст :</w:t>
      </w:r>
      <w:proofErr w:type="gramEnd"/>
      <w:r w:rsidR="00106194" w:rsidRPr="004446BC">
        <w:rPr>
          <w:sz w:val="28"/>
          <w:szCs w:val="28"/>
        </w:rPr>
        <w:t xml:space="preserve"> непосредственный.</w:t>
      </w:r>
    </w:p>
    <w:p w14:paraId="08B320AF" w14:textId="77777777" w:rsidR="00106194" w:rsidRPr="004446BC" w:rsidRDefault="00106194" w:rsidP="00C64659">
      <w:pPr>
        <w:pStyle w:val="a6"/>
        <w:numPr>
          <w:ilvl w:val="0"/>
          <w:numId w:val="7"/>
        </w:numPr>
        <w:tabs>
          <w:tab w:val="left" w:pos="993"/>
          <w:tab w:val="left" w:pos="1134"/>
        </w:tabs>
        <w:spacing w:line="360" w:lineRule="auto"/>
        <w:ind w:left="0" w:firstLine="709"/>
        <w:jc w:val="both"/>
        <w:rPr>
          <w:sz w:val="28"/>
          <w:szCs w:val="28"/>
        </w:rPr>
      </w:pPr>
      <w:proofErr w:type="spellStart"/>
      <w:r w:rsidRPr="004446BC">
        <w:rPr>
          <w:sz w:val="28"/>
          <w:szCs w:val="28"/>
        </w:rPr>
        <w:t>Дамодаран</w:t>
      </w:r>
      <w:proofErr w:type="spellEnd"/>
      <w:r w:rsidRPr="004446BC">
        <w:rPr>
          <w:sz w:val="28"/>
          <w:szCs w:val="28"/>
        </w:rPr>
        <w:t xml:space="preserve">, А. Инвестиционная оценка: инструменты и методы оценки любых </w:t>
      </w:r>
      <w:proofErr w:type="gramStart"/>
      <w:r w:rsidRPr="004446BC">
        <w:rPr>
          <w:sz w:val="28"/>
          <w:szCs w:val="28"/>
        </w:rPr>
        <w:t>активов :</w:t>
      </w:r>
      <w:proofErr w:type="gramEnd"/>
      <w:r w:rsidRPr="004446BC">
        <w:rPr>
          <w:sz w:val="28"/>
          <w:szCs w:val="28"/>
        </w:rPr>
        <w:t xml:space="preserve"> учебно-практическое пособие / А. </w:t>
      </w:r>
      <w:proofErr w:type="spellStart"/>
      <w:r w:rsidRPr="004446BC">
        <w:rPr>
          <w:sz w:val="28"/>
          <w:szCs w:val="28"/>
        </w:rPr>
        <w:t>Дамодаран</w:t>
      </w:r>
      <w:proofErr w:type="spellEnd"/>
      <w:r w:rsidRPr="004446BC">
        <w:rPr>
          <w:sz w:val="28"/>
          <w:szCs w:val="28"/>
        </w:rPr>
        <w:t xml:space="preserve">. - 11-е изд., </w:t>
      </w:r>
      <w:proofErr w:type="spellStart"/>
      <w:r w:rsidRPr="004446BC">
        <w:rPr>
          <w:sz w:val="28"/>
          <w:szCs w:val="28"/>
        </w:rPr>
        <w:t>перераб</w:t>
      </w:r>
      <w:proofErr w:type="spellEnd"/>
      <w:r w:rsidRPr="004446BC">
        <w:rPr>
          <w:sz w:val="28"/>
          <w:szCs w:val="28"/>
        </w:rPr>
        <w:t xml:space="preserve">. и доп. - </w:t>
      </w:r>
      <w:proofErr w:type="gramStart"/>
      <w:r w:rsidRPr="004446BC">
        <w:rPr>
          <w:sz w:val="28"/>
          <w:szCs w:val="28"/>
        </w:rPr>
        <w:t>Москва :</w:t>
      </w:r>
      <w:proofErr w:type="gramEnd"/>
      <w:r w:rsidRPr="004446BC">
        <w:rPr>
          <w:sz w:val="28"/>
          <w:szCs w:val="28"/>
        </w:rPr>
        <w:t xml:space="preserve"> Альпина </w:t>
      </w:r>
      <w:proofErr w:type="spellStart"/>
      <w:r w:rsidRPr="004446BC">
        <w:rPr>
          <w:sz w:val="28"/>
          <w:szCs w:val="28"/>
        </w:rPr>
        <w:t>Паблишер</w:t>
      </w:r>
      <w:proofErr w:type="spellEnd"/>
      <w:r w:rsidRPr="004446BC">
        <w:rPr>
          <w:sz w:val="28"/>
          <w:szCs w:val="28"/>
        </w:rPr>
        <w:t xml:space="preserve">, 2021. - 1316 с. - ЭБС ZNANIUM.com. - URL: https://znanium.com/catalog/product/1838938 (дата обращения: 31.08.2022). – </w:t>
      </w:r>
      <w:proofErr w:type="gramStart"/>
      <w:r w:rsidRPr="004446BC">
        <w:rPr>
          <w:sz w:val="28"/>
          <w:szCs w:val="28"/>
        </w:rPr>
        <w:t>Текст :</w:t>
      </w:r>
      <w:proofErr w:type="gramEnd"/>
      <w:r w:rsidRPr="004446BC">
        <w:rPr>
          <w:sz w:val="28"/>
          <w:szCs w:val="28"/>
        </w:rPr>
        <w:t xml:space="preserve"> электронный.</w:t>
      </w:r>
    </w:p>
    <w:p w14:paraId="5AF99E0F" w14:textId="77777777" w:rsidR="00106194" w:rsidRPr="004446BC" w:rsidRDefault="00106194" w:rsidP="00C64659">
      <w:pPr>
        <w:pStyle w:val="a6"/>
        <w:widowControl/>
        <w:numPr>
          <w:ilvl w:val="0"/>
          <w:numId w:val="7"/>
        </w:numPr>
        <w:tabs>
          <w:tab w:val="left" w:pos="426"/>
          <w:tab w:val="left" w:pos="1080"/>
        </w:tabs>
        <w:autoSpaceDE/>
        <w:autoSpaceDN/>
        <w:adjustRightInd/>
        <w:spacing w:line="360" w:lineRule="auto"/>
        <w:ind w:left="0" w:firstLine="709"/>
        <w:jc w:val="both"/>
        <w:rPr>
          <w:sz w:val="28"/>
          <w:szCs w:val="28"/>
        </w:rPr>
      </w:pPr>
      <w:proofErr w:type="spellStart"/>
      <w:r w:rsidRPr="004446BC">
        <w:rPr>
          <w:iCs/>
          <w:sz w:val="28"/>
          <w:szCs w:val="28"/>
        </w:rPr>
        <w:t>Коупленд</w:t>
      </w:r>
      <w:proofErr w:type="spellEnd"/>
      <w:r w:rsidRPr="004446BC">
        <w:rPr>
          <w:iCs/>
          <w:sz w:val="28"/>
          <w:szCs w:val="28"/>
        </w:rPr>
        <w:t xml:space="preserve"> Т. Стоимость компаний: оценка и управление: пер. с англ. / Т. </w:t>
      </w:r>
      <w:proofErr w:type="spellStart"/>
      <w:r w:rsidRPr="004446BC">
        <w:rPr>
          <w:iCs/>
          <w:sz w:val="28"/>
          <w:szCs w:val="28"/>
        </w:rPr>
        <w:t>Коупленд</w:t>
      </w:r>
      <w:proofErr w:type="spellEnd"/>
      <w:r w:rsidRPr="004446BC">
        <w:rPr>
          <w:iCs/>
          <w:sz w:val="28"/>
          <w:szCs w:val="28"/>
        </w:rPr>
        <w:t xml:space="preserve">, Т. </w:t>
      </w:r>
      <w:proofErr w:type="spellStart"/>
      <w:r w:rsidRPr="004446BC">
        <w:rPr>
          <w:iCs/>
          <w:sz w:val="28"/>
          <w:szCs w:val="28"/>
        </w:rPr>
        <w:t>Коллер</w:t>
      </w:r>
      <w:proofErr w:type="spellEnd"/>
      <w:r w:rsidRPr="004446BC">
        <w:rPr>
          <w:iCs/>
          <w:sz w:val="28"/>
          <w:szCs w:val="28"/>
        </w:rPr>
        <w:t xml:space="preserve">, Дж. </w:t>
      </w:r>
      <w:proofErr w:type="spellStart"/>
      <w:r w:rsidRPr="004446BC">
        <w:rPr>
          <w:iCs/>
          <w:sz w:val="28"/>
          <w:szCs w:val="28"/>
        </w:rPr>
        <w:t>Муррин</w:t>
      </w:r>
      <w:proofErr w:type="spellEnd"/>
      <w:r w:rsidRPr="004446BC">
        <w:rPr>
          <w:iCs/>
          <w:sz w:val="28"/>
          <w:szCs w:val="28"/>
        </w:rPr>
        <w:t xml:space="preserve">. – 3-е изд., </w:t>
      </w:r>
      <w:proofErr w:type="spellStart"/>
      <w:r w:rsidRPr="004446BC">
        <w:rPr>
          <w:iCs/>
          <w:sz w:val="28"/>
          <w:szCs w:val="28"/>
        </w:rPr>
        <w:t>перераб</w:t>
      </w:r>
      <w:proofErr w:type="spellEnd"/>
      <w:r w:rsidRPr="004446BC">
        <w:rPr>
          <w:iCs/>
          <w:sz w:val="28"/>
          <w:szCs w:val="28"/>
        </w:rPr>
        <w:t xml:space="preserve">. и доп. </w:t>
      </w:r>
      <w:r w:rsidRPr="004446BC">
        <w:rPr>
          <w:sz w:val="28"/>
          <w:szCs w:val="28"/>
        </w:rPr>
        <w:t>–</w:t>
      </w:r>
      <w:r w:rsidRPr="004446BC">
        <w:rPr>
          <w:iCs/>
          <w:sz w:val="28"/>
          <w:szCs w:val="28"/>
        </w:rPr>
        <w:t xml:space="preserve"> </w:t>
      </w:r>
      <w:proofErr w:type="gramStart"/>
      <w:r w:rsidRPr="004446BC">
        <w:rPr>
          <w:iCs/>
          <w:sz w:val="28"/>
          <w:szCs w:val="28"/>
        </w:rPr>
        <w:t>Москва :</w:t>
      </w:r>
      <w:proofErr w:type="gramEnd"/>
      <w:r w:rsidRPr="004446BC">
        <w:rPr>
          <w:iCs/>
          <w:sz w:val="28"/>
          <w:szCs w:val="28"/>
        </w:rPr>
        <w:t xml:space="preserve"> Олимп-Бизнес, 2008</w:t>
      </w:r>
      <w:r w:rsidRPr="004446BC">
        <w:rPr>
          <w:sz w:val="28"/>
          <w:szCs w:val="28"/>
        </w:rPr>
        <w:t xml:space="preserve">. – 554 с. – </w:t>
      </w:r>
      <w:proofErr w:type="gramStart"/>
      <w:r w:rsidRPr="004446BC">
        <w:rPr>
          <w:sz w:val="28"/>
          <w:szCs w:val="28"/>
        </w:rPr>
        <w:t>Текст :</w:t>
      </w:r>
      <w:proofErr w:type="gramEnd"/>
      <w:r w:rsidRPr="004446BC">
        <w:rPr>
          <w:sz w:val="28"/>
          <w:szCs w:val="28"/>
        </w:rPr>
        <w:t xml:space="preserve"> непосредственный.</w:t>
      </w:r>
    </w:p>
    <w:p w14:paraId="25D8E20E" w14:textId="77777777" w:rsidR="000122A3" w:rsidRPr="00882406" w:rsidRDefault="000122A3" w:rsidP="00E83318">
      <w:pPr>
        <w:pStyle w:val="1"/>
        <w:tabs>
          <w:tab w:val="left" w:pos="1134"/>
        </w:tabs>
        <w:spacing w:before="0" w:line="360" w:lineRule="auto"/>
        <w:ind w:firstLine="709"/>
        <w:jc w:val="both"/>
        <w:rPr>
          <w:rFonts w:ascii="Times New Roman" w:hAnsi="Times New Roman"/>
          <w:b/>
          <w:color w:val="auto"/>
          <w:sz w:val="28"/>
          <w:szCs w:val="28"/>
        </w:rPr>
      </w:pPr>
      <w:r w:rsidRPr="00882406">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5"/>
    </w:p>
    <w:p w14:paraId="590DE42A"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bookmarkStart w:id="18" w:name="_Toc19189353"/>
      <w:r w:rsidRPr="00C256D6">
        <w:rPr>
          <w:sz w:val="28"/>
          <w:szCs w:val="28"/>
        </w:rPr>
        <w:t>Базы данных «</w:t>
      </w:r>
      <w:proofErr w:type="spellStart"/>
      <w:r w:rsidRPr="00C256D6">
        <w:rPr>
          <w:sz w:val="28"/>
          <w:szCs w:val="28"/>
        </w:rPr>
        <w:t>Спарк</w:t>
      </w:r>
      <w:proofErr w:type="spellEnd"/>
      <w:r w:rsidRPr="00C256D6">
        <w:rPr>
          <w:sz w:val="28"/>
          <w:szCs w:val="28"/>
        </w:rPr>
        <w:t>», «</w:t>
      </w:r>
      <w:r>
        <w:rPr>
          <w:sz w:val="28"/>
          <w:szCs w:val="28"/>
        </w:rPr>
        <w:t>СКРИН</w:t>
      </w:r>
      <w:r w:rsidRPr="00C256D6">
        <w:rPr>
          <w:sz w:val="28"/>
          <w:szCs w:val="28"/>
        </w:rPr>
        <w:t>», «</w:t>
      </w:r>
      <w:r>
        <w:rPr>
          <w:sz w:val="28"/>
          <w:szCs w:val="28"/>
        </w:rPr>
        <w:t>КОНТУР</w:t>
      </w:r>
      <w:r w:rsidRPr="00C256D6">
        <w:rPr>
          <w:sz w:val="28"/>
          <w:szCs w:val="28"/>
        </w:rPr>
        <w:t>», «</w:t>
      </w:r>
      <w:proofErr w:type="spellStart"/>
      <w:r w:rsidRPr="00222863">
        <w:rPr>
          <w:sz w:val="28"/>
          <w:szCs w:val="28"/>
        </w:rPr>
        <w:t>Rusprofile</w:t>
      </w:r>
      <w:proofErr w:type="spellEnd"/>
      <w:r w:rsidRPr="00C256D6">
        <w:rPr>
          <w:sz w:val="28"/>
          <w:szCs w:val="28"/>
        </w:rPr>
        <w:t>» (в том числе интернет-версии).</w:t>
      </w:r>
    </w:p>
    <w:p w14:paraId="04F6F8E0" w14:textId="77777777" w:rsidR="00106194" w:rsidRPr="00C256D6" w:rsidRDefault="00106194" w:rsidP="00C64659">
      <w:pPr>
        <w:pStyle w:val="20"/>
        <w:numPr>
          <w:ilvl w:val="0"/>
          <w:numId w:val="2"/>
        </w:numPr>
        <w:tabs>
          <w:tab w:val="left" w:pos="1134"/>
        </w:tabs>
        <w:spacing w:after="0" w:line="360" w:lineRule="auto"/>
        <w:ind w:left="0" w:firstLine="709"/>
        <w:jc w:val="both"/>
        <w:rPr>
          <w:szCs w:val="28"/>
        </w:rPr>
      </w:pPr>
      <w:r w:rsidRPr="00C256D6">
        <w:rPr>
          <w:szCs w:val="28"/>
        </w:rPr>
        <w:t>http://</w:t>
      </w:r>
      <w:r w:rsidRPr="00C256D6">
        <w:rPr>
          <w:szCs w:val="28"/>
          <w:lang w:val="en-US"/>
        </w:rPr>
        <w:t>www</w:t>
      </w:r>
      <w:r w:rsidRPr="00C256D6">
        <w:rPr>
          <w:szCs w:val="28"/>
        </w:rPr>
        <w:t>.</w:t>
      </w:r>
      <w:proofErr w:type="spellStart"/>
      <w:r w:rsidRPr="00C256D6">
        <w:rPr>
          <w:szCs w:val="28"/>
          <w:lang w:val="en-US"/>
        </w:rPr>
        <w:t>damodaran</w:t>
      </w:r>
      <w:proofErr w:type="spellEnd"/>
      <w:r w:rsidRPr="00C256D6">
        <w:rPr>
          <w:szCs w:val="28"/>
        </w:rPr>
        <w:t>.</w:t>
      </w:r>
      <w:r w:rsidRPr="00C256D6">
        <w:rPr>
          <w:szCs w:val="28"/>
          <w:lang w:val="en-US"/>
        </w:rPr>
        <w:t>com</w:t>
      </w:r>
      <w:r w:rsidRPr="00C256D6">
        <w:rPr>
          <w:szCs w:val="28"/>
        </w:rPr>
        <w:t xml:space="preserve"> – аналитическая и статистическая информация </w:t>
      </w:r>
    </w:p>
    <w:p w14:paraId="11B66625"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http://www.gurufocus.com/ - финансовый справочник, информация о компаниях</w:t>
      </w:r>
    </w:p>
    <w:p w14:paraId="1D7958D5"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https://ycharts.com/ - финансовый справочник, информация о компаниях</w:t>
      </w:r>
    </w:p>
    <w:p w14:paraId="5351B07B"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lastRenderedPageBreak/>
        <w:t>https://www.macroaxis.com/ - финансовый справочник, информация о компаниях</w:t>
      </w:r>
    </w:p>
    <w:p w14:paraId="7FEC34FF"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.finance.yahoo.com - финансовый справочник, информация о компаниях</w:t>
      </w:r>
    </w:p>
    <w:p w14:paraId="23BA246F"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w:t>
      </w:r>
      <w:hyperlink r:id="rId8" w:history="1">
        <w:r w:rsidRPr="00C256D6">
          <w:rPr>
            <w:sz w:val="28"/>
            <w:szCs w:val="28"/>
          </w:rPr>
          <w:t>www.consultant.ru</w:t>
        </w:r>
      </w:hyperlink>
      <w:r w:rsidRPr="00C256D6">
        <w:rPr>
          <w:sz w:val="28"/>
          <w:szCs w:val="28"/>
        </w:rPr>
        <w:t xml:space="preserve"> - Справочная правовая система «</w:t>
      </w:r>
      <w:proofErr w:type="spellStart"/>
      <w:r w:rsidRPr="00C256D6">
        <w:rPr>
          <w:sz w:val="28"/>
          <w:szCs w:val="28"/>
        </w:rPr>
        <w:t>КонсультантПлюс</w:t>
      </w:r>
      <w:proofErr w:type="spellEnd"/>
      <w:r w:rsidRPr="00C256D6">
        <w:rPr>
          <w:sz w:val="28"/>
          <w:szCs w:val="28"/>
        </w:rPr>
        <w:t>»</w:t>
      </w:r>
    </w:p>
    <w:p w14:paraId="37146B4D"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vedomosti</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«Ведомости»</w:t>
      </w:r>
    </w:p>
    <w:p w14:paraId="25652C8F" w14:textId="77777777" w:rsidR="00106194" w:rsidRPr="00C256D6"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kommersant</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газета «Коммерсант»</w:t>
      </w:r>
    </w:p>
    <w:p w14:paraId="356B3DA5" w14:textId="77777777" w:rsidR="00106194" w:rsidRDefault="00106194" w:rsidP="00C64659">
      <w:pPr>
        <w:widowControl/>
        <w:numPr>
          <w:ilvl w:val="0"/>
          <w:numId w:val="2"/>
        </w:numPr>
        <w:tabs>
          <w:tab w:val="left" w:pos="-5670"/>
          <w:tab w:val="left" w:pos="1134"/>
        </w:tabs>
        <w:autoSpaceDE/>
        <w:autoSpaceDN/>
        <w:adjustRightInd/>
        <w:spacing w:line="360" w:lineRule="auto"/>
        <w:ind w:left="0" w:firstLine="709"/>
        <w:jc w:val="both"/>
        <w:rPr>
          <w:sz w:val="28"/>
          <w:szCs w:val="28"/>
        </w:rPr>
      </w:pPr>
      <w:r w:rsidRPr="00C256D6">
        <w:rPr>
          <w:sz w:val="28"/>
          <w:szCs w:val="28"/>
        </w:rPr>
        <w:t>https://</w:t>
      </w:r>
      <w:r w:rsidRPr="00C256D6">
        <w:rPr>
          <w:sz w:val="28"/>
          <w:szCs w:val="28"/>
          <w:lang w:val="en-US"/>
        </w:rPr>
        <w:t>www</w:t>
      </w:r>
      <w:r w:rsidRPr="00C256D6">
        <w:rPr>
          <w:sz w:val="28"/>
          <w:szCs w:val="28"/>
        </w:rPr>
        <w:t>.</w:t>
      </w:r>
      <w:proofErr w:type="spellStart"/>
      <w:r w:rsidRPr="00C256D6">
        <w:rPr>
          <w:sz w:val="28"/>
          <w:szCs w:val="28"/>
          <w:lang w:val="en-US"/>
        </w:rPr>
        <w:t>rbc</w:t>
      </w:r>
      <w:proofErr w:type="spellEnd"/>
      <w:r w:rsidRPr="00C256D6">
        <w:rPr>
          <w:sz w:val="28"/>
          <w:szCs w:val="28"/>
        </w:rPr>
        <w:t>.</w:t>
      </w:r>
      <w:proofErr w:type="spellStart"/>
      <w:r w:rsidRPr="00C256D6">
        <w:rPr>
          <w:sz w:val="28"/>
          <w:szCs w:val="28"/>
          <w:lang w:val="en-US"/>
        </w:rPr>
        <w:t>ru</w:t>
      </w:r>
      <w:proofErr w:type="spellEnd"/>
      <w:r w:rsidRPr="00C256D6">
        <w:rPr>
          <w:sz w:val="28"/>
          <w:szCs w:val="28"/>
        </w:rPr>
        <w:t xml:space="preserve"> - финансовый справочник</w:t>
      </w:r>
    </w:p>
    <w:p w14:paraId="6E28B8A8" w14:textId="77777777" w:rsidR="00106194" w:rsidRDefault="00106194" w:rsidP="00106194">
      <w:pPr>
        <w:spacing w:line="360" w:lineRule="auto"/>
        <w:ind w:firstLine="709"/>
        <w:jc w:val="both"/>
        <w:rPr>
          <w:sz w:val="28"/>
          <w:szCs w:val="28"/>
        </w:rPr>
      </w:pPr>
      <w:r>
        <w:rPr>
          <w:sz w:val="28"/>
          <w:szCs w:val="28"/>
        </w:rPr>
        <w:t xml:space="preserve"> 11. </w:t>
      </w:r>
      <w:r w:rsidRPr="00C3341E">
        <w:rPr>
          <w:sz w:val="28"/>
          <w:szCs w:val="28"/>
        </w:rPr>
        <w:t>Электронные ресурсы БИК</w:t>
      </w:r>
      <w:r>
        <w:rPr>
          <w:sz w:val="28"/>
          <w:szCs w:val="28"/>
        </w:rPr>
        <w:t>:</w:t>
      </w:r>
    </w:p>
    <w:p w14:paraId="2B40FD71"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9" w:history="1">
        <w:r w:rsidRPr="002E372F">
          <w:rPr>
            <w:rStyle w:val="af6"/>
            <w:color w:val="auto"/>
            <w:sz w:val="28"/>
            <w:szCs w:val="28"/>
          </w:rPr>
          <w:t>http://elib.fa.ru/</w:t>
        </w:r>
      </w:hyperlink>
    </w:p>
    <w:p w14:paraId="7747ADFE"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13EAD03A"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32430ABA"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Электронно-библиотечная система </w:t>
      </w:r>
      <w:proofErr w:type="spellStart"/>
      <w:r w:rsidRPr="002E372F">
        <w:rPr>
          <w:color w:val="000000" w:themeColor="text1"/>
          <w:sz w:val="28"/>
          <w:szCs w:val="28"/>
        </w:rPr>
        <w:t>Znanium</w:t>
      </w:r>
      <w:proofErr w:type="spellEnd"/>
      <w:r w:rsidRPr="002E372F">
        <w:rPr>
          <w:color w:val="000000" w:themeColor="text1"/>
          <w:sz w:val="28"/>
          <w:szCs w:val="28"/>
        </w:rPr>
        <w:t xml:space="preserve"> http://www.znanium.com</w:t>
      </w:r>
    </w:p>
    <w:p w14:paraId="50FF4A40"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6CD05A6E"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Проспект http://ebs.prospekt.org/books</w:t>
      </w:r>
    </w:p>
    <w:p w14:paraId="102A1E5B"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Деловая онлайн-библиотека </w:t>
      </w:r>
      <w:proofErr w:type="spellStart"/>
      <w:r w:rsidRPr="002E372F">
        <w:rPr>
          <w:color w:val="000000" w:themeColor="text1"/>
          <w:sz w:val="28"/>
          <w:szCs w:val="28"/>
        </w:rPr>
        <w:t>Alpina</w:t>
      </w:r>
      <w:proofErr w:type="spellEnd"/>
      <w:r w:rsidRPr="002E372F">
        <w:rPr>
          <w:color w:val="000000" w:themeColor="text1"/>
          <w:sz w:val="28"/>
          <w:szCs w:val="28"/>
        </w:rPr>
        <w:t xml:space="preserve"> </w:t>
      </w:r>
      <w:proofErr w:type="spellStart"/>
      <w:r w:rsidRPr="002E372F">
        <w:rPr>
          <w:color w:val="000000" w:themeColor="text1"/>
          <w:sz w:val="28"/>
          <w:szCs w:val="28"/>
        </w:rPr>
        <w:t>Digital</w:t>
      </w:r>
      <w:proofErr w:type="spellEnd"/>
      <w:r w:rsidRPr="002E372F">
        <w:rPr>
          <w:color w:val="000000" w:themeColor="text1"/>
          <w:sz w:val="28"/>
          <w:szCs w:val="28"/>
        </w:rPr>
        <w:t xml:space="preserve"> http://lib.alpinadigital.ru/</w:t>
      </w:r>
    </w:p>
    <w:p w14:paraId="3ADB4E38"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0A5486ED"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67C8D7A2"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1F056222"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2C9264A1"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072B49C3"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СПАРК https://spark-interfax.ru/</w:t>
      </w:r>
    </w:p>
    <w:p w14:paraId="22B96614"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lang w:val="en-US"/>
        </w:rPr>
      </w:pPr>
      <w:r w:rsidRPr="002E372F">
        <w:rPr>
          <w:color w:val="000000" w:themeColor="text1"/>
          <w:sz w:val="28"/>
          <w:szCs w:val="28"/>
          <w:lang w:val="en-US"/>
        </w:rPr>
        <w:t>Academic Reference http://ar.cnki.net/ACADREF</w:t>
      </w:r>
    </w:p>
    <w:p w14:paraId="3D8DD57F"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lastRenderedPageBreak/>
        <w:t xml:space="preserve">Пакет баз данных компании EBSCO </w:t>
      </w:r>
      <w:proofErr w:type="spellStart"/>
      <w:r w:rsidRPr="002E372F">
        <w:rPr>
          <w:color w:val="000000" w:themeColor="text1"/>
          <w:sz w:val="28"/>
          <w:szCs w:val="28"/>
        </w:rPr>
        <w:t>Publishing</w:t>
      </w:r>
      <w:proofErr w:type="spellEnd"/>
      <w:r w:rsidRPr="002E372F">
        <w:rPr>
          <w:color w:val="000000" w:themeColor="text1"/>
          <w:sz w:val="28"/>
          <w:szCs w:val="28"/>
        </w:rPr>
        <w:t xml:space="preserve">, крупнейшего </w:t>
      </w:r>
      <w:proofErr w:type="spellStart"/>
      <w:r w:rsidRPr="002E372F">
        <w:rPr>
          <w:color w:val="000000" w:themeColor="text1"/>
          <w:sz w:val="28"/>
          <w:szCs w:val="28"/>
        </w:rPr>
        <w:t>агрегатора</w:t>
      </w:r>
      <w:proofErr w:type="spellEnd"/>
      <w:r w:rsidRPr="002E372F">
        <w:rPr>
          <w:color w:val="000000" w:themeColor="text1"/>
          <w:sz w:val="28"/>
          <w:szCs w:val="28"/>
        </w:rPr>
        <w:t xml:space="preserve"> научных ресурсов ведущих издательств мира http://search.ebscohost.com</w:t>
      </w:r>
    </w:p>
    <w:p w14:paraId="054446E0"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Электронные продукты издательства </w:t>
      </w:r>
      <w:proofErr w:type="spellStart"/>
      <w:r w:rsidRPr="002E372F">
        <w:rPr>
          <w:color w:val="000000" w:themeColor="text1"/>
          <w:sz w:val="28"/>
          <w:szCs w:val="28"/>
        </w:rPr>
        <w:t>Elsevier</w:t>
      </w:r>
      <w:proofErr w:type="spellEnd"/>
      <w:r w:rsidRPr="002E372F">
        <w:rPr>
          <w:color w:val="000000" w:themeColor="text1"/>
          <w:sz w:val="28"/>
          <w:szCs w:val="28"/>
        </w:rPr>
        <w:t xml:space="preserve"> http://www.sciencedirect.com</w:t>
      </w:r>
    </w:p>
    <w:p w14:paraId="275FBBC5"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lang w:val="en-US"/>
        </w:rPr>
      </w:pPr>
      <w:r w:rsidRPr="002E372F">
        <w:rPr>
          <w:color w:val="000000" w:themeColor="text1"/>
          <w:sz w:val="28"/>
          <w:szCs w:val="28"/>
          <w:lang w:val="en-US"/>
        </w:rPr>
        <w:t xml:space="preserve">Emerald: Management </w:t>
      </w:r>
      <w:proofErr w:type="spellStart"/>
      <w:r w:rsidRPr="002E372F">
        <w:rPr>
          <w:color w:val="000000" w:themeColor="text1"/>
          <w:sz w:val="28"/>
          <w:szCs w:val="28"/>
          <w:lang w:val="en-US"/>
        </w:rPr>
        <w:t>eJournal</w:t>
      </w:r>
      <w:proofErr w:type="spellEnd"/>
      <w:r w:rsidRPr="002E372F">
        <w:rPr>
          <w:color w:val="000000" w:themeColor="text1"/>
          <w:sz w:val="28"/>
          <w:szCs w:val="28"/>
          <w:lang w:val="en-US"/>
        </w:rPr>
        <w:t xml:space="preserve"> Portfolio https://www.emerald.com/insight/</w:t>
      </w:r>
    </w:p>
    <w:p w14:paraId="1EB3377B"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Информационно-аналитическая база данных EMIS </w:t>
      </w:r>
      <w:proofErr w:type="spellStart"/>
      <w:r w:rsidRPr="002E372F">
        <w:rPr>
          <w:color w:val="000000" w:themeColor="text1"/>
          <w:sz w:val="28"/>
          <w:szCs w:val="28"/>
        </w:rPr>
        <w:t>Global</w:t>
      </w:r>
      <w:proofErr w:type="spellEnd"/>
      <w:r w:rsidRPr="002E372F">
        <w:rPr>
          <w:color w:val="000000" w:themeColor="text1"/>
          <w:sz w:val="28"/>
          <w:szCs w:val="28"/>
        </w:rPr>
        <w:t xml:space="preserve"> https://www.emis.com/php/companies/overview/index</w:t>
      </w:r>
    </w:p>
    <w:p w14:paraId="5C642507"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proofErr w:type="spellStart"/>
      <w:r w:rsidRPr="002E372F">
        <w:rPr>
          <w:color w:val="000000" w:themeColor="text1"/>
          <w:sz w:val="28"/>
          <w:szCs w:val="28"/>
        </w:rPr>
        <w:t>Henry</w:t>
      </w:r>
      <w:proofErr w:type="spellEnd"/>
      <w:r w:rsidRPr="002E372F">
        <w:rPr>
          <w:color w:val="000000" w:themeColor="text1"/>
          <w:sz w:val="28"/>
          <w:szCs w:val="28"/>
        </w:rPr>
        <w:t xml:space="preserve"> </w:t>
      </w:r>
      <w:proofErr w:type="spellStart"/>
      <w:r w:rsidRPr="002E372F">
        <w:rPr>
          <w:color w:val="000000" w:themeColor="text1"/>
          <w:sz w:val="28"/>
          <w:szCs w:val="28"/>
        </w:rPr>
        <w:t>Stewart</w:t>
      </w:r>
      <w:proofErr w:type="spellEnd"/>
      <w:r w:rsidRPr="002E372F">
        <w:rPr>
          <w:color w:val="000000" w:themeColor="text1"/>
          <w:sz w:val="28"/>
          <w:szCs w:val="28"/>
        </w:rPr>
        <w:t xml:space="preserve"> </w:t>
      </w:r>
      <w:proofErr w:type="spellStart"/>
      <w:r w:rsidRPr="002E372F">
        <w:rPr>
          <w:color w:val="000000" w:themeColor="text1"/>
          <w:sz w:val="28"/>
          <w:szCs w:val="28"/>
        </w:rPr>
        <w:t>Talks</w:t>
      </w:r>
      <w:proofErr w:type="spellEnd"/>
      <w:r w:rsidRPr="002E372F">
        <w:rPr>
          <w:color w:val="000000" w:themeColor="text1"/>
          <w:sz w:val="28"/>
          <w:szCs w:val="28"/>
        </w:rPr>
        <w:t>: Библиотека Онлайн Лекций по Бизнесу и Маркетингу https://hstalks.com/business/</w:t>
      </w:r>
    </w:p>
    <w:p w14:paraId="08ED51FE"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lang w:val="en-US"/>
        </w:rPr>
      </w:pPr>
      <w:r w:rsidRPr="002E372F">
        <w:rPr>
          <w:color w:val="000000" w:themeColor="text1"/>
          <w:sz w:val="28"/>
          <w:szCs w:val="28"/>
          <w:lang w:val="en-US"/>
        </w:rPr>
        <w:t>Oxford Scholarship Online https://oxford.universitypressscholarship.com/</w:t>
      </w:r>
    </w:p>
    <w:p w14:paraId="136F2597"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Коллекция научных журналов </w:t>
      </w:r>
      <w:proofErr w:type="spellStart"/>
      <w:r w:rsidRPr="002E372F">
        <w:rPr>
          <w:color w:val="000000" w:themeColor="text1"/>
          <w:sz w:val="28"/>
          <w:szCs w:val="28"/>
        </w:rPr>
        <w:t>Oxford</w:t>
      </w:r>
      <w:proofErr w:type="spellEnd"/>
      <w:r w:rsidRPr="002E372F">
        <w:rPr>
          <w:color w:val="000000" w:themeColor="text1"/>
          <w:sz w:val="28"/>
          <w:szCs w:val="28"/>
        </w:rPr>
        <w:t xml:space="preserve"> </w:t>
      </w:r>
      <w:proofErr w:type="spellStart"/>
      <w:r w:rsidRPr="002E372F">
        <w:rPr>
          <w:color w:val="000000" w:themeColor="text1"/>
          <w:sz w:val="28"/>
          <w:szCs w:val="28"/>
        </w:rPr>
        <w:t>University</w:t>
      </w:r>
      <w:proofErr w:type="spellEnd"/>
      <w:r w:rsidRPr="002E372F">
        <w:rPr>
          <w:color w:val="000000" w:themeColor="text1"/>
          <w:sz w:val="28"/>
          <w:szCs w:val="28"/>
        </w:rPr>
        <w:t xml:space="preserve"> </w:t>
      </w:r>
      <w:proofErr w:type="spellStart"/>
      <w:r w:rsidRPr="002E372F">
        <w:rPr>
          <w:color w:val="000000" w:themeColor="text1"/>
          <w:sz w:val="28"/>
          <w:szCs w:val="28"/>
        </w:rPr>
        <w:t>Press</w:t>
      </w:r>
      <w:proofErr w:type="spellEnd"/>
      <w:r w:rsidRPr="002E372F">
        <w:rPr>
          <w:color w:val="000000" w:themeColor="text1"/>
          <w:sz w:val="28"/>
          <w:szCs w:val="28"/>
        </w:rPr>
        <w:t xml:space="preserve"> https://academic.oup.com/journals/</w:t>
      </w:r>
    </w:p>
    <w:p w14:paraId="2A01BAB1"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proofErr w:type="spellStart"/>
      <w:r w:rsidRPr="002E372F">
        <w:rPr>
          <w:color w:val="000000" w:themeColor="text1"/>
          <w:sz w:val="28"/>
          <w:szCs w:val="28"/>
        </w:rPr>
        <w:t>Scopus</w:t>
      </w:r>
      <w:proofErr w:type="spellEnd"/>
      <w:r w:rsidRPr="002E372F">
        <w:rPr>
          <w:color w:val="000000" w:themeColor="text1"/>
          <w:sz w:val="28"/>
          <w:szCs w:val="28"/>
        </w:rPr>
        <w:t xml:space="preserve"> https://www.scopus.com</w:t>
      </w:r>
    </w:p>
    <w:p w14:paraId="1F63F1EB"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Электронная коллекция книг издательства </w:t>
      </w:r>
      <w:proofErr w:type="spellStart"/>
      <w:proofErr w:type="gram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Springer</w:t>
      </w:r>
      <w:proofErr w:type="spellEnd"/>
      <w:proofErr w:type="gramEnd"/>
      <w:r w:rsidRPr="002E372F">
        <w:rPr>
          <w:color w:val="000000" w:themeColor="text1"/>
          <w:sz w:val="28"/>
          <w:szCs w:val="28"/>
        </w:rPr>
        <w:t xml:space="preserve"> </w:t>
      </w:r>
      <w:proofErr w:type="spellStart"/>
      <w:r w:rsidRPr="002E372F">
        <w:rPr>
          <w:color w:val="000000" w:themeColor="text1"/>
          <w:sz w:val="28"/>
          <w:szCs w:val="28"/>
        </w:rPr>
        <w:t>eBooks</w:t>
      </w:r>
      <w:proofErr w:type="spellEnd"/>
      <w:r w:rsidRPr="002E372F">
        <w:rPr>
          <w:color w:val="000000" w:themeColor="text1"/>
          <w:sz w:val="28"/>
          <w:szCs w:val="28"/>
        </w:rPr>
        <w:t xml:space="preserve"> http://link.springer.com/</w:t>
      </w:r>
    </w:p>
    <w:p w14:paraId="58448123"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color w:val="000000" w:themeColor="text1"/>
          <w:sz w:val="28"/>
          <w:szCs w:val="28"/>
        </w:rPr>
      </w:pPr>
      <w:r w:rsidRPr="002E372F">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color w:val="000000" w:themeColor="text1"/>
          <w:sz w:val="28"/>
          <w:szCs w:val="28"/>
        </w:rPr>
        <w:t>управления»  http://eduvideo.online/</w:t>
      </w:r>
      <w:proofErr w:type="gramEnd"/>
    </w:p>
    <w:p w14:paraId="571B0177" w14:textId="77777777" w:rsidR="00106194" w:rsidRPr="002E372F" w:rsidRDefault="00106194" w:rsidP="00C64659">
      <w:pPr>
        <w:pStyle w:val="a6"/>
        <w:widowControl/>
        <w:numPr>
          <w:ilvl w:val="0"/>
          <w:numId w:val="8"/>
        </w:numPr>
        <w:tabs>
          <w:tab w:val="left" w:pos="851"/>
        </w:tabs>
        <w:autoSpaceDE/>
        <w:autoSpaceDN/>
        <w:adjustRightInd/>
        <w:spacing w:line="360" w:lineRule="auto"/>
        <w:ind w:left="0" w:firstLine="709"/>
        <w:contextualSpacing/>
        <w:jc w:val="both"/>
        <w:rPr>
          <w:bCs/>
          <w:sz w:val="28"/>
          <w:szCs w:val="28"/>
        </w:rPr>
      </w:pPr>
      <w:r w:rsidRPr="002E372F">
        <w:rPr>
          <w:color w:val="000000" w:themeColor="text1"/>
          <w:sz w:val="28"/>
          <w:szCs w:val="28"/>
        </w:rPr>
        <w:t xml:space="preserve">База данных научных журналов издательства </w:t>
      </w:r>
      <w:proofErr w:type="spellStart"/>
      <w:r w:rsidRPr="002E372F">
        <w:rPr>
          <w:color w:val="000000" w:themeColor="text1"/>
          <w:sz w:val="28"/>
          <w:szCs w:val="28"/>
        </w:rPr>
        <w:t>Wiley</w:t>
      </w:r>
      <w:proofErr w:type="spellEnd"/>
      <w:r w:rsidRPr="002E372F">
        <w:rPr>
          <w:color w:val="000000" w:themeColor="text1"/>
          <w:sz w:val="28"/>
          <w:szCs w:val="28"/>
        </w:rPr>
        <w:t xml:space="preserve"> </w:t>
      </w:r>
      <w:hyperlink r:id="rId10" w:history="1">
        <w:r w:rsidRPr="002E372F">
          <w:rPr>
            <w:rStyle w:val="af6"/>
            <w:color w:val="auto"/>
            <w:sz w:val="28"/>
            <w:szCs w:val="28"/>
          </w:rPr>
          <w:t>https://onlinelibrary.wiley.com/</w:t>
        </w:r>
      </w:hyperlink>
    </w:p>
    <w:p w14:paraId="3C705ACA" w14:textId="77777777" w:rsidR="000122A3" w:rsidRPr="00882406" w:rsidRDefault="000122A3" w:rsidP="00E83318">
      <w:pPr>
        <w:pStyle w:val="1"/>
        <w:tabs>
          <w:tab w:val="left" w:pos="1134"/>
        </w:tabs>
        <w:spacing w:before="0" w:line="360" w:lineRule="auto"/>
        <w:ind w:firstLine="709"/>
        <w:jc w:val="both"/>
        <w:rPr>
          <w:rFonts w:ascii="Times New Roman" w:hAnsi="Times New Roman"/>
          <w:b/>
          <w:color w:val="auto"/>
          <w:sz w:val="28"/>
          <w:szCs w:val="28"/>
        </w:rPr>
      </w:pPr>
      <w:r w:rsidRPr="00882406">
        <w:rPr>
          <w:rFonts w:ascii="Times New Roman" w:hAnsi="Times New Roman"/>
          <w:b/>
          <w:color w:val="auto"/>
          <w:sz w:val="28"/>
          <w:szCs w:val="28"/>
        </w:rPr>
        <w:t>10. Методические указания для обучающихся по освоению дисциплины</w:t>
      </w:r>
      <w:bookmarkEnd w:id="18"/>
    </w:p>
    <w:p w14:paraId="3D57B8F2" w14:textId="77777777" w:rsidR="000122A3" w:rsidRPr="00882406" w:rsidRDefault="000122A3" w:rsidP="00E83318">
      <w:pPr>
        <w:snapToGrid w:val="0"/>
        <w:spacing w:line="360" w:lineRule="auto"/>
        <w:ind w:firstLine="709"/>
        <w:jc w:val="both"/>
        <w:rPr>
          <w:sz w:val="28"/>
          <w:szCs w:val="36"/>
        </w:rPr>
      </w:pPr>
      <w:r w:rsidRPr="00882406">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882406">
        <w:rPr>
          <w:sz w:val="28"/>
          <w:szCs w:val="28"/>
        </w:rPr>
        <w:t xml:space="preserve">Курс лекций сопровождается презентацией, включающей базовые понятия, практические примеры, </w:t>
      </w:r>
      <w:proofErr w:type="spellStart"/>
      <w:r w:rsidRPr="00882406">
        <w:rPr>
          <w:sz w:val="28"/>
          <w:szCs w:val="28"/>
        </w:rPr>
        <w:t>инфографику</w:t>
      </w:r>
      <w:proofErr w:type="spellEnd"/>
      <w:r w:rsidRPr="00882406">
        <w:rPr>
          <w:sz w:val="28"/>
          <w:szCs w:val="28"/>
        </w:rPr>
        <w:t>.</w:t>
      </w:r>
    </w:p>
    <w:p w14:paraId="695EF347" w14:textId="77777777" w:rsidR="000122A3" w:rsidRPr="00882406" w:rsidRDefault="000122A3" w:rsidP="00E83318">
      <w:pPr>
        <w:pStyle w:val="8"/>
        <w:shd w:val="clear" w:color="auto" w:fill="auto"/>
        <w:tabs>
          <w:tab w:val="left" w:pos="993"/>
        </w:tabs>
        <w:spacing w:before="0" w:after="0" w:line="360" w:lineRule="auto"/>
        <w:ind w:firstLine="709"/>
        <w:rPr>
          <w:rFonts w:ascii="Times New Roman" w:hAnsi="Times New Roman"/>
          <w:sz w:val="28"/>
          <w:szCs w:val="28"/>
        </w:rPr>
      </w:pPr>
      <w:r w:rsidRPr="00882406">
        <w:rPr>
          <w:rFonts w:ascii="Times New Roman" w:hAnsi="Times New Roman"/>
          <w:sz w:val="28"/>
          <w:szCs w:val="28"/>
        </w:rPr>
        <w:t>При подготовке к семинарским занятиям студентам следует:</w:t>
      </w:r>
    </w:p>
    <w:p w14:paraId="7AA7E30D" w14:textId="77777777" w:rsidR="000122A3" w:rsidRPr="00882406" w:rsidRDefault="000122A3" w:rsidP="00C64659">
      <w:pPr>
        <w:numPr>
          <w:ilvl w:val="0"/>
          <w:numId w:val="4"/>
        </w:numPr>
        <w:tabs>
          <w:tab w:val="clear" w:pos="720"/>
          <w:tab w:val="left" w:pos="851"/>
          <w:tab w:val="left" w:pos="900"/>
          <w:tab w:val="num" w:pos="993"/>
        </w:tabs>
        <w:spacing w:line="360" w:lineRule="auto"/>
        <w:ind w:left="0" w:firstLine="709"/>
        <w:jc w:val="both"/>
        <w:rPr>
          <w:sz w:val="28"/>
          <w:szCs w:val="28"/>
        </w:rPr>
      </w:pPr>
      <w:r w:rsidRPr="00882406">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p>
    <w:p w14:paraId="15BE5805" w14:textId="77777777" w:rsidR="000122A3" w:rsidRPr="00882406" w:rsidRDefault="000122A3" w:rsidP="00C64659">
      <w:pPr>
        <w:numPr>
          <w:ilvl w:val="0"/>
          <w:numId w:val="4"/>
        </w:numPr>
        <w:tabs>
          <w:tab w:val="clear" w:pos="720"/>
          <w:tab w:val="left" w:pos="851"/>
          <w:tab w:val="left" w:pos="900"/>
          <w:tab w:val="num" w:pos="993"/>
        </w:tabs>
        <w:spacing w:line="360" w:lineRule="auto"/>
        <w:ind w:left="0" w:firstLine="709"/>
        <w:jc w:val="both"/>
        <w:rPr>
          <w:sz w:val="28"/>
          <w:szCs w:val="28"/>
        </w:rPr>
      </w:pPr>
      <w:r w:rsidRPr="00882406">
        <w:rPr>
          <w:sz w:val="28"/>
          <w:szCs w:val="28"/>
        </w:rPr>
        <w:t xml:space="preserve">теоретический материал следует соотносить с правовыми нормами, так как </w:t>
      </w:r>
      <w:r w:rsidRPr="00882406">
        <w:rPr>
          <w:sz w:val="28"/>
          <w:szCs w:val="28"/>
        </w:rPr>
        <w:lastRenderedPageBreak/>
        <w:t>в них могут быть внесены изменения, которые не всегда отражены в учебной литературе.</w:t>
      </w:r>
    </w:p>
    <w:p w14:paraId="424379AE" w14:textId="77777777" w:rsidR="000122A3" w:rsidRPr="00882406" w:rsidRDefault="000122A3" w:rsidP="00E83318">
      <w:pPr>
        <w:tabs>
          <w:tab w:val="left" w:pos="851"/>
        </w:tabs>
        <w:spacing w:line="360" w:lineRule="auto"/>
        <w:ind w:firstLine="709"/>
        <w:jc w:val="both"/>
        <w:rPr>
          <w:sz w:val="28"/>
          <w:szCs w:val="28"/>
        </w:rPr>
      </w:pPr>
      <w:r w:rsidRPr="00882406">
        <w:rPr>
          <w:sz w:val="28"/>
          <w:szCs w:val="28"/>
        </w:rPr>
        <w:t xml:space="preserve">Семинарские занятия предполагают:  </w:t>
      </w:r>
    </w:p>
    <w:p w14:paraId="319FD517" w14:textId="77777777" w:rsidR="000122A3" w:rsidRPr="00882406" w:rsidRDefault="000122A3" w:rsidP="00C64659">
      <w:pPr>
        <w:numPr>
          <w:ilvl w:val="0"/>
          <w:numId w:val="4"/>
        </w:numPr>
        <w:tabs>
          <w:tab w:val="clear" w:pos="720"/>
          <w:tab w:val="left" w:pos="851"/>
          <w:tab w:val="left" w:pos="900"/>
          <w:tab w:val="num" w:pos="993"/>
        </w:tabs>
        <w:spacing w:line="360" w:lineRule="auto"/>
        <w:ind w:left="0" w:firstLine="709"/>
        <w:jc w:val="both"/>
        <w:rPr>
          <w:sz w:val="28"/>
          <w:szCs w:val="28"/>
        </w:rPr>
      </w:pPr>
      <w:r w:rsidRPr="00882406">
        <w:rPr>
          <w:sz w:val="28"/>
          <w:szCs w:val="28"/>
        </w:rPr>
        <w:t>обсуждение в интерактивной форме вопросов (дискуссия, разбор кейсов для различных отраслей и классов активов);</w:t>
      </w:r>
    </w:p>
    <w:p w14:paraId="5BBE94C4" w14:textId="77777777" w:rsidR="000122A3" w:rsidRPr="00882406" w:rsidRDefault="000122A3" w:rsidP="00C64659">
      <w:pPr>
        <w:numPr>
          <w:ilvl w:val="0"/>
          <w:numId w:val="4"/>
        </w:numPr>
        <w:tabs>
          <w:tab w:val="clear" w:pos="720"/>
          <w:tab w:val="left" w:pos="851"/>
          <w:tab w:val="left" w:pos="900"/>
          <w:tab w:val="num" w:pos="993"/>
        </w:tabs>
        <w:spacing w:line="360" w:lineRule="auto"/>
        <w:ind w:left="0" w:firstLine="709"/>
        <w:jc w:val="both"/>
        <w:rPr>
          <w:sz w:val="28"/>
          <w:szCs w:val="28"/>
        </w:rPr>
      </w:pPr>
      <w:r w:rsidRPr="00882406">
        <w:rPr>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395E12FF" w14:textId="77777777" w:rsidR="000122A3" w:rsidRPr="00882406" w:rsidRDefault="000122A3" w:rsidP="00C64659">
      <w:pPr>
        <w:numPr>
          <w:ilvl w:val="0"/>
          <w:numId w:val="4"/>
        </w:numPr>
        <w:tabs>
          <w:tab w:val="clear" w:pos="720"/>
          <w:tab w:val="left" w:pos="851"/>
          <w:tab w:val="left" w:pos="900"/>
          <w:tab w:val="num" w:pos="993"/>
        </w:tabs>
        <w:spacing w:line="360" w:lineRule="auto"/>
        <w:ind w:left="0" w:firstLine="709"/>
        <w:jc w:val="both"/>
        <w:rPr>
          <w:sz w:val="28"/>
          <w:szCs w:val="28"/>
        </w:rPr>
      </w:pPr>
      <w:r w:rsidRPr="00882406">
        <w:rPr>
          <w:sz w:val="28"/>
          <w:szCs w:val="28"/>
        </w:rPr>
        <w:t xml:space="preserve"> решение практико-ориентированных, ситуационных, тестовых, исследовательских заданий и кейсов.</w:t>
      </w:r>
    </w:p>
    <w:p w14:paraId="690B9AC6" w14:textId="63C6E4E8" w:rsidR="000122A3" w:rsidRPr="00882406" w:rsidRDefault="000122A3" w:rsidP="00E83318">
      <w:pPr>
        <w:spacing w:line="360" w:lineRule="auto"/>
        <w:ind w:firstLine="709"/>
        <w:jc w:val="both"/>
        <w:rPr>
          <w:sz w:val="28"/>
          <w:szCs w:val="36"/>
        </w:rPr>
      </w:pPr>
      <w:r w:rsidRPr="00882406">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882406">
        <w:rPr>
          <w:sz w:val="28"/>
          <w:szCs w:val="36"/>
        </w:rPr>
        <w:t>Самостоятельная работа предполагает выполнение специальных исследовательских заданий по отдельным темам и подготовку доклада с использованием презентации.</w:t>
      </w:r>
    </w:p>
    <w:p w14:paraId="604886CD" w14:textId="7986BB74" w:rsidR="007149BC" w:rsidRPr="00882406" w:rsidRDefault="007149BC" w:rsidP="00E83318">
      <w:pPr>
        <w:spacing w:line="360" w:lineRule="auto"/>
        <w:ind w:firstLine="709"/>
        <w:jc w:val="both"/>
        <w:rPr>
          <w:sz w:val="28"/>
          <w:szCs w:val="28"/>
        </w:rPr>
      </w:pPr>
      <w:r w:rsidRPr="00882406">
        <w:rPr>
          <w:sz w:val="28"/>
          <w:szCs w:val="28"/>
        </w:rPr>
        <w:t>Домашнее творческое задание</w:t>
      </w:r>
    </w:p>
    <w:p w14:paraId="01F01593" w14:textId="4865AE3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На занятиях после выступления каждого студента по результатам его подготовки домашнего творческого задания проводится обсуждение, задаются вопросы (преподавателем и аудиторией), даются комментарии, даются рекомендации по внесению необходимых дополнений/изменений/корректировок.</w:t>
      </w:r>
    </w:p>
    <w:p w14:paraId="727869AA"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При необходимости (в случае наличия множества комментариев и вопросов, оставшихся без обоснованного ответа/ответа) организуется повторное выступление как работа над допущенными ошибками.</w:t>
      </w:r>
    </w:p>
    <w:p w14:paraId="107A8C1E"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Критерии оценивания:</w:t>
      </w:r>
    </w:p>
    <w:p w14:paraId="485E0EAC"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качество проведенного обзора отрасли (</w:t>
      </w:r>
      <w:proofErr w:type="spellStart"/>
      <w:r w:rsidRPr="00882406">
        <w:rPr>
          <w:sz w:val="28"/>
          <w:szCs w:val="28"/>
        </w:rPr>
        <w:t>подотрасли</w:t>
      </w:r>
      <w:proofErr w:type="spellEnd"/>
      <w:r w:rsidRPr="00882406">
        <w:rPr>
          <w:sz w:val="28"/>
          <w:szCs w:val="28"/>
        </w:rPr>
        <w:t>);</w:t>
      </w:r>
    </w:p>
    <w:p w14:paraId="5B65CA07"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оригинальность описания компании;</w:t>
      </w:r>
    </w:p>
    <w:p w14:paraId="6B045DCF"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lastRenderedPageBreak/>
        <w:t>- применение интегральных методов оценки финансового состояния компании;</w:t>
      </w:r>
    </w:p>
    <w:p w14:paraId="218FC44A"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применение моделей управления стоимостью;</w:t>
      </w:r>
    </w:p>
    <w:p w14:paraId="236A088D"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количество рассчитанных отраслевых мультипликаторов при описании отрасли;</w:t>
      </w:r>
    </w:p>
    <w:p w14:paraId="35D6CF82"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наличие натуральных отраслевых мультипликаторов при описании отрасли;</w:t>
      </w:r>
    </w:p>
    <w:p w14:paraId="0CE3703E"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наличие и демонстрация проведенной проверки собранной информации;</w:t>
      </w:r>
    </w:p>
    <w:p w14:paraId="0C55AEFA"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количество рассчитанных мультипликаторов при применении методов сравнительного подхода;</w:t>
      </w:r>
    </w:p>
    <w:p w14:paraId="4E2665FD"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наличие натуральных мультипликаторов;</w:t>
      </w:r>
    </w:p>
    <w:p w14:paraId="32238B74"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диапазон стоимости, полученный с помощью различных мультипликаторов;</w:t>
      </w:r>
    </w:p>
    <w:p w14:paraId="18A9B43D"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количество и обоснование корректировок при применении метода скорректированных чистых активов;</w:t>
      </w:r>
    </w:p>
    <w:p w14:paraId="41744C7F"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диапазон стоимости, полученный с помощью результата сравнительного и затратного подхода к оценке;</w:t>
      </w:r>
    </w:p>
    <w:p w14:paraId="25A770CA" w14:textId="77777777"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наличие проверки полученных результатов.</w:t>
      </w:r>
    </w:p>
    <w:p w14:paraId="239EC841" w14:textId="24B236ED" w:rsidR="007149BC" w:rsidRPr="00882406" w:rsidRDefault="007149BC" w:rsidP="007149BC">
      <w:pPr>
        <w:pStyle w:val="af4"/>
        <w:tabs>
          <w:tab w:val="left" w:pos="993"/>
        </w:tabs>
        <w:spacing w:line="360" w:lineRule="auto"/>
        <w:ind w:firstLine="709"/>
        <w:contextualSpacing/>
        <w:rPr>
          <w:sz w:val="28"/>
          <w:szCs w:val="28"/>
        </w:rPr>
      </w:pPr>
      <w:r w:rsidRPr="00882406">
        <w:rPr>
          <w:sz w:val="28"/>
          <w:szCs w:val="28"/>
        </w:rPr>
        <w:t>- наличие интереса аудитории (студенты группы): вопросы, дискуссия и т.п.</w:t>
      </w:r>
    </w:p>
    <w:p w14:paraId="697ACFFF"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19" w:name="_Toc19189354"/>
      <w:r w:rsidRPr="00882406">
        <w:rPr>
          <w:rFonts w:ascii="Times New Roman" w:hAnsi="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78A68B8"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20" w:name="_Toc531614950"/>
      <w:bookmarkStart w:id="21" w:name="_Toc531686467"/>
      <w:bookmarkStart w:id="22" w:name="_Toc19189355"/>
      <w:r w:rsidRPr="00882406">
        <w:rPr>
          <w:rFonts w:ascii="Times New Roman" w:hAnsi="Times New Roman"/>
          <w:b/>
          <w:color w:val="auto"/>
          <w:sz w:val="28"/>
          <w:szCs w:val="28"/>
        </w:rPr>
        <w:t>11. 1. Комплект лицензионного программного обеспечения:</w:t>
      </w:r>
      <w:bookmarkEnd w:id="20"/>
      <w:bookmarkEnd w:id="21"/>
      <w:bookmarkEnd w:id="22"/>
    </w:p>
    <w:p w14:paraId="03E010B9" w14:textId="77777777" w:rsidR="000122A3" w:rsidRPr="00B3627F" w:rsidRDefault="000122A3" w:rsidP="001A5A3F">
      <w:pPr>
        <w:spacing w:line="360" w:lineRule="auto"/>
        <w:ind w:firstLine="709"/>
        <w:jc w:val="both"/>
        <w:rPr>
          <w:sz w:val="28"/>
          <w:szCs w:val="28"/>
        </w:rPr>
      </w:pPr>
      <w:bookmarkStart w:id="23" w:name="_Toc531614951"/>
      <w:bookmarkStart w:id="24" w:name="_Toc531686468"/>
      <w:r w:rsidRPr="00B3627F">
        <w:rPr>
          <w:sz w:val="28"/>
          <w:szCs w:val="28"/>
        </w:rPr>
        <w:t xml:space="preserve">1. </w:t>
      </w:r>
      <w:r w:rsidRPr="00882406">
        <w:rPr>
          <w:sz w:val="28"/>
          <w:szCs w:val="28"/>
          <w:lang w:val="en-US"/>
        </w:rPr>
        <w:t>Windows</w:t>
      </w:r>
      <w:r w:rsidRPr="00B3627F">
        <w:rPr>
          <w:sz w:val="28"/>
          <w:szCs w:val="28"/>
        </w:rPr>
        <w:t xml:space="preserve">, </w:t>
      </w:r>
      <w:proofErr w:type="gramStart"/>
      <w:r w:rsidRPr="00882406">
        <w:rPr>
          <w:sz w:val="28"/>
          <w:szCs w:val="28"/>
          <w:lang w:val="en-US"/>
        </w:rPr>
        <w:t>Microsoft</w:t>
      </w:r>
      <w:r w:rsidRPr="00B3627F">
        <w:rPr>
          <w:sz w:val="28"/>
          <w:szCs w:val="28"/>
        </w:rPr>
        <w:t xml:space="preserve">  </w:t>
      </w:r>
      <w:r w:rsidRPr="00882406">
        <w:rPr>
          <w:sz w:val="28"/>
          <w:szCs w:val="28"/>
          <w:lang w:val="en-US"/>
        </w:rPr>
        <w:t>Office</w:t>
      </w:r>
      <w:proofErr w:type="gramEnd"/>
      <w:r w:rsidRPr="00B3627F">
        <w:rPr>
          <w:sz w:val="28"/>
          <w:szCs w:val="28"/>
        </w:rPr>
        <w:t>.</w:t>
      </w:r>
      <w:bookmarkEnd w:id="23"/>
      <w:bookmarkEnd w:id="24"/>
    </w:p>
    <w:p w14:paraId="45EE2D53" w14:textId="48D7475A" w:rsidR="000122A3" w:rsidRPr="00B3627F" w:rsidRDefault="000122A3" w:rsidP="001A5A3F">
      <w:pPr>
        <w:spacing w:line="360" w:lineRule="auto"/>
        <w:ind w:firstLine="709"/>
        <w:jc w:val="both"/>
        <w:rPr>
          <w:sz w:val="28"/>
          <w:szCs w:val="28"/>
        </w:rPr>
      </w:pPr>
      <w:bookmarkStart w:id="25" w:name="_Toc531614952"/>
      <w:bookmarkStart w:id="26" w:name="_Toc531686469"/>
      <w:r w:rsidRPr="00B3627F">
        <w:rPr>
          <w:sz w:val="28"/>
          <w:szCs w:val="28"/>
        </w:rPr>
        <w:t xml:space="preserve">2. </w:t>
      </w:r>
      <w:bookmarkEnd w:id="25"/>
      <w:bookmarkEnd w:id="26"/>
      <w:r w:rsidR="00EF232C" w:rsidRPr="00882406">
        <w:rPr>
          <w:webHidden/>
          <w:sz w:val="28"/>
          <w:szCs w:val="28"/>
        </w:rPr>
        <w:t>Антивирус</w:t>
      </w:r>
      <w:r w:rsidR="00EF232C" w:rsidRPr="00B3627F">
        <w:rPr>
          <w:webHidden/>
          <w:sz w:val="28"/>
          <w:szCs w:val="28"/>
        </w:rPr>
        <w:t xml:space="preserve"> </w:t>
      </w:r>
      <w:r w:rsidR="00EF232C" w:rsidRPr="00882406">
        <w:rPr>
          <w:sz w:val="28"/>
          <w:szCs w:val="28"/>
          <w:lang w:val="en-US"/>
        </w:rPr>
        <w:t>Kaspersky</w:t>
      </w:r>
      <w:r w:rsidR="00EF232C" w:rsidRPr="00B3627F">
        <w:rPr>
          <w:sz w:val="28"/>
          <w:szCs w:val="28"/>
        </w:rPr>
        <w:t>.</w:t>
      </w:r>
    </w:p>
    <w:p w14:paraId="5D4D91C2"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27" w:name="_Toc531614953"/>
      <w:bookmarkStart w:id="28" w:name="_Toc531686470"/>
      <w:bookmarkStart w:id="29" w:name="_Toc19189356"/>
      <w:r w:rsidRPr="00882406">
        <w:rPr>
          <w:rFonts w:ascii="Times New Roman" w:hAnsi="Times New Roman"/>
          <w:b/>
          <w:color w:val="auto"/>
          <w:sz w:val="28"/>
          <w:szCs w:val="28"/>
        </w:rPr>
        <w:t>11.2. Современные профессиональные базы данных и информационные справочные системы</w:t>
      </w:r>
      <w:bookmarkEnd w:id="27"/>
      <w:bookmarkEnd w:id="28"/>
      <w:bookmarkEnd w:id="29"/>
    </w:p>
    <w:p w14:paraId="03DD99B2" w14:textId="77777777" w:rsidR="000122A3" w:rsidRPr="00882406" w:rsidRDefault="000122A3" w:rsidP="00C64659">
      <w:pPr>
        <w:pStyle w:val="20"/>
        <w:numPr>
          <w:ilvl w:val="0"/>
          <w:numId w:val="3"/>
        </w:numPr>
        <w:tabs>
          <w:tab w:val="left" w:pos="1080"/>
          <w:tab w:val="left" w:pos="1134"/>
        </w:tabs>
        <w:spacing w:after="0" w:line="360" w:lineRule="auto"/>
        <w:ind w:left="0" w:firstLine="709"/>
        <w:jc w:val="both"/>
        <w:rPr>
          <w:szCs w:val="28"/>
        </w:rPr>
      </w:pPr>
      <w:r w:rsidRPr="00882406">
        <w:rPr>
          <w:szCs w:val="28"/>
        </w:rPr>
        <w:t>Справочная правовая система «Консультант Плюс»</w:t>
      </w:r>
    </w:p>
    <w:p w14:paraId="675DE973" w14:textId="77777777" w:rsidR="000122A3" w:rsidRPr="00882406" w:rsidRDefault="000122A3" w:rsidP="00C64659">
      <w:pPr>
        <w:pStyle w:val="20"/>
        <w:numPr>
          <w:ilvl w:val="0"/>
          <w:numId w:val="3"/>
        </w:numPr>
        <w:tabs>
          <w:tab w:val="left" w:pos="1080"/>
          <w:tab w:val="left" w:pos="1134"/>
        </w:tabs>
        <w:spacing w:after="0" w:line="360" w:lineRule="auto"/>
        <w:ind w:left="0" w:firstLine="709"/>
        <w:jc w:val="both"/>
        <w:rPr>
          <w:szCs w:val="28"/>
        </w:rPr>
      </w:pPr>
      <w:r w:rsidRPr="00882406">
        <w:rPr>
          <w:szCs w:val="28"/>
        </w:rPr>
        <w:t>Информационно-аналитическая система «</w:t>
      </w:r>
      <w:proofErr w:type="spellStart"/>
      <w:r w:rsidRPr="00882406">
        <w:rPr>
          <w:szCs w:val="28"/>
        </w:rPr>
        <w:t>Блумберг</w:t>
      </w:r>
      <w:proofErr w:type="spellEnd"/>
      <w:r w:rsidRPr="00882406">
        <w:rPr>
          <w:szCs w:val="28"/>
        </w:rPr>
        <w:t>»</w:t>
      </w:r>
    </w:p>
    <w:p w14:paraId="18D1CBED" w14:textId="09039AF3" w:rsidR="000122A3" w:rsidRPr="00882406" w:rsidRDefault="000122A3" w:rsidP="00C64659">
      <w:pPr>
        <w:pStyle w:val="20"/>
        <w:numPr>
          <w:ilvl w:val="0"/>
          <w:numId w:val="3"/>
        </w:numPr>
        <w:tabs>
          <w:tab w:val="left" w:pos="1080"/>
          <w:tab w:val="left" w:pos="1134"/>
        </w:tabs>
        <w:spacing w:after="0" w:line="360" w:lineRule="auto"/>
        <w:ind w:left="0" w:firstLine="709"/>
        <w:jc w:val="both"/>
        <w:rPr>
          <w:szCs w:val="28"/>
        </w:rPr>
      </w:pPr>
      <w:r w:rsidRPr="00882406">
        <w:rPr>
          <w:szCs w:val="28"/>
        </w:rPr>
        <w:t>Информационно-аналитическ</w:t>
      </w:r>
      <w:r w:rsidR="001E4292" w:rsidRPr="00882406">
        <w:rPr>
          <w:szCs w:val="28"/>
        </w:rPr>
        <w:t>ие</w:t>
      </w:r>
      <w:r w:rsidRPr="00882406">
        <w:rPr>
          <w:szCs w:val="28"/>
        </w:rPr>
        <w:t xml:space="preserve"> систем</w:t>
      </w:r>
      <w:r w:rsidR="001E4292" w:rsidRPr="00882406">
        <w:rPr>
          <w:szCs w:val="28"/>
        </w:rPr>
        <w:t>ы</w:t>
      </w:r>
      <w:r w:rsidRPr="00882406">
        <w:rPr>
          <w:szCs w:val="28"/>
        </w:rPr>
        <w:t xml:space="preserve"> «</w:t>
      </w:r>
      <w:proofErr w:type="spellStart"/>
      <w:r w:rsidRPr="00882406">
        <w:rPr>
          <w:szCs w:val="28"/>
        </w:rPr>
        <w:t>Спарк</w:t>
      </w:r>
      <w:proofErr w:type="spellEnd"/>
      <w:r w:rsidRPr="00882406">
        <w:rPr>
          <w:szCs w:val="28"/>
        </w:rPr>
        <w:t>»</w:t>
      </w:r>
      <w:r w:rsidR="001E4292" w:rsidRPr="00882406">
        <w:rPr>
          <w:szCs w:val="28"/>
        </w:rPr>
        <w:t>, «СКРИН» и т.п.</w:t>
      </w:r>
    </w:p>
    <w:p w14:paraId="43891332"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30" w:name="_Toc19189357"/>
      <w:r w:rsidRPr="00882406">
        <w:rPr>
          <w:rFonts w:ascii="Times New Roman" w:hAnsi="Times New Roman"/>
          <w:b/>
          <w:color w:val="auto"/>
          <w:sz w:val="28"/>
          <w:szCs w:val="28"/>
        </w:rPr>
        <w:lastRenderedPageBreak/>
        <w:t>11.3. Сертифицированные программные и аппаратные средства защиты информации</w:t>
      </w:r>
      <w:bookmarkEnd w:id="30"/>
    </w:p>
    <w:p w14:paraId="7CB245AB" w14:textId="77777777" w:rsidR="000122A3" w:rsidRPr="00882406" w:rsidRDefault="000122A3" w:rsidP="00C17F61">
      <w:pPr>
        <w:spacing w:line="360" w:lineRule="auto"/>
        <w:ind w:firstLine="709"/>
        <w:jc w:val="both"/>
        <w:rPr>
          <w:bCs/>
          <w:sz w:val="28"/>
          <w:szCs w:val="28"/>
        </w:rPr>
      </w:pPr>
      <w:bookmarkStart w:id="31" w:name="_Toc19189358"/>
      <w:r w:rsidRPr="00882406">
        <w:rPr>
          <w:sz w:val="28"/>
          <w:szCs w:val="28"/>
        </w:rPr>
        <w:t xml:space="preserve">Сертифицированные программные и аппаратные средства защиты информации </w:t>
      </w:r>
      <w:r w:rsidRPr="00882406">
        <w:rPr>
          <w:bCs/>
          <w:sz w:val="28"/>
          <w:szCs w:val="28"/>
        </w:rPr>
        <w:t>не используются.</w:t>
      </w:r>
    </w:p>
    <w:p w14:paraId="5E27AF86" w14:textId="77777777" w:rsidR="000122A3" w:rsidRPr="00882406" w:rsidRDefault="000122A3" w:rsidP="001A5A3F">
      <w:pPr>
        <w:pStyle w:val="1"/>
        <w:tabs>
          <w:tab w:val="left" w:pos="1134"/>
        </w:tabs>
        <w:spacing w:before="0" w:line="360" w:lineRule="auto"/>
        <w:ind w:firstLine="709"/>
        <w:jc w:val="both"/>
        <w:rPr>
          <w:rFonts w:ascii="Times New Roman" w:hAnsi="Times New Roman"/>
          <w:b/>
          <w:color w:val="auto"/>
          <w:sz w:val="28"/>
          <w:szCs w:val="28"/>
        </w:rPr>
      </w:pPr>
      <w:r w:rsidRPr="00882406">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1"/>
    </w:p>
    <w:p w14:paraId="33859201" w14:textId="77777777" w:rsidR="000122A3" w:rsidRPr="00882406" w:rsidRDefault="000122A3" w:rsidP="001A5A3F">
      <w:pPr>
        <w:spacing w:line="360" w:lineRule="auto"/>
        <w:ind w:firstLine="709"/>
        <w:jc w:val="both"/>
        <w:rPr>
          <w:sz w:val="28"/>
          <w:szCs w:val="28"/>
        </w:rPr>
      </w:pPr>
      <w:r w:rsidRPr="00882406">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справочники, профессиональные программные продукты.</w:t>
      </w:r>
    </w:p>
    <w:sectPr w:rsidR="000122A3" w:rsidRPr="00882406" w:rsidSect="00776C32">
      <w:headerReference w:type="default" r:id="rId11"/>
      <w:footerReference w:type="default" r:id="rId12"/>
      <w:pgSz w:w="11906" w:h="16838"/>
      <w:pgMar w:top="1134" w:right="849" w:bottom="1309"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4691E" w14:textId="77777777" w:rsidR="00295F1D" w:rsidRDefault="00295F1D" w:rsidP="00C52F7B">
      <w:r>
        <w:separator/>
      </w:r>
    </w:p>
  </w:endnote>
  <w:endnote w:type="continuationSeparator" w:id="0">
    <w:p w14:paraId="63A03F74" w14:textId="77777777" w:rsidR="00295F1D" w:rsidRDefault="00295F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5BDD" w14:textId="53F0E545" w:rsidR="00B3627F" w:rsidRDefault="00B3627F">
    <w:pPr>
      <w:pStyle w:val="af"/>
      <w:jc w:val="center"/>
    </w:pPr>
    <w:r>
      <w:rPr>
        <w:noProof/>
      </w:rPr>
      <w:fldChar w:fldCharType="begin"/>
    </w:r>
    <w:r>
      <w:rPr>
        <w:noProof/>
      </w:rPr>
      <w:instrText>PAGE   \* MERGEFORMAT</w:instrText>
    </w:r>
    <w:r>
      <w:rPr>
        <w:noProof/>
      </w:rPr>
      <w:fldChar w:fldCharType="separate"/>
    </w:r>
    <w:r w:rsidR="00437631">
      <w:rPr>
        <w:noProof/>
      </w:rPr>
      <w:t>20</w:t>
    </w:r>
    <w:r>
      <w:rPr>
        <w:noProof/>
      </w:rPr>
      <w:fldChar w:fldCharType="end"/>
    </w:r>
  </w:p>
  <w:p w14:paraId="339BF870" w14:textId="77777777" w:rsidR="00B3627F" w:rsidRDefault="00B3627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DFF1F" w14:textId="77777777" w:rsidR="00295F1D" w:rsidRDefault="00295F1D" w:rsidP="00C52F7B">
      <w:r>
        <w:separator/>
      </w:r>
    </w:p>
  </w:footnote>
  <w:footnote w:type="continuationSeparator" w:id="0">
    <w:p w14:paraId="0C8B039D" w14:textId="77777777" w:rsidR="00295F1D" w:rsidRDefault="00295F1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11A94" w14:textId="77777777" w:rsidR="00B3627F" w:rsidRDefault="00B3627F">
    <w:pPr>
      <w:pStyle w:val="ad"/>
      <w:jc w:val="center"/>
    </w:pPr>
  </w:p>
  <w:p w14:paraId="2AD569A6" w14:textId="77777777" w:rsidR="00B3627F" w:rsidRDefault="00B3627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17132"/>
    <w:multiLevelType w:val="hybridMultilevel"/>
    <w:tmpl w:val="7A4A0354"/>
    <w:lvl w:ilvl="0" w:tplc="0419000F">
      <w:start w:val="1"/>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6224030"/>
    <w:multiLevelType w:val="hybridMultilevel"/>
    <w:tmpl w:val="6AEC62B6"/>
    <w:lvl w:ilvl="0" w:tplc="0419000F">
      <w:start w:val="1"/>
      <w:numFmt w:val="decimal"/>
      <w:lvlText w:val="%1."/>
      <w:lvlJc w:val="left"/>
      <w:pPr>
        <w:ind w:left="2912" w:hanging="360"/>
      </w:pPr>
      <w:rPr>
        <w:rFonts w:cs="Times New Roman"/>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2" w15:restartNumberingAfterBreak="0">
    <w:nsid w:val="1C6A3CF5"/>
    <w:multiLevelType w:val="multilevel"/>
    <w:tmpl w:val="D3CA6ACE"/>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8D606F"/>
    <w:multiLevelType w:val="hybridMultilevel"/>
    <w:tmpl w:val="9F504B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9B61029"/>
    <w:multiLevelType w:val="hybridMultilevel"/>
    <w:tmpl w:val="4F40C8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0AC5157"/>
    <w:multiLevelType w:val="hybridMultilevel"/>
    <w:tmpl w:val="970ADB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5"/>
  </w:num>
  <w:num w:numId="2">
    <w:abstractNumId w:val="1"/>
  </w:num>
  <w:num w:numId="3">
    <w:abstractNumId w:val="7"/>
  </w:num>
  <w:num w:numId="4">
    <w:abstractNumId w:val="4"/>
  </w:num>
  <w:num w:numId="5">
    <w:abstractNumId w:val="0"/>
  </w:num>
  <w:num w:numId="6">
    <w:abstractNumId w:val="2"/>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22A3"/>
    <w:rsid w:val="00017194"/>
    <w:rsid w:val="00020114"/>
    <w:rsid w:val="000218DE"/>
    <w:rsid w:val="000246A3"/>
    <w:rsid w:val="00024EEA"/>
    <w:rsid w:val="00026E9C"/>
    <w:rsid w:val="00032CE1"/>
    <w:rsid w:val="000404CF"/>
    <w:rsid w:val="00040937"/>
    <w:rsid w:val="000460EA"/>
    <w:rsid w:val="00047C02"/>
    <w:rsid w:val="00056998"/>
    <w:rsid w:val="00062901"/>
    <w:rsid w:val="0006711E"/>
    <w:rsid w:val="000742E0"/>
    <w:rsid w:val="00075A1A"/>
    <w:rsid w:val="00080232"/>
    <w:rsid w:val="00081564"/>
    <w:rsid w:val="0008173A"/>
    <w:rsid w:val="00092F2D"/>
    <w:rsid w:val="000932A8"/>
    <w:rsid w:val="000948DB"/>
    <w:rsid w:val="000952AF"/>
    <w:rsid w:val="000979E4"/>
    <w:rsid w:val="000A0B80"/>
    <w:rsid w:val="000A2CCD"/>
    <w:rsid w:val="000A61F1"/>
    <w:rsid w:val="000B06CC"/>
    <w:rsid w:val="000B0A69"/>
    <w:rsid w:val="000B3A32"/>
    <w:rsid w:val="000B77BA"/>
    <w:rsid w:val="000C1AFD"/>
    <w:rsid w:val="000C534D"/>
    <w:rsid w:val="000C5D47"/>
    <w:rsid w:val="000D1088"/>
    <w:rsid w:val="000D2EC5"/>
    <w:rsid w:val="000E31BA"/>
    <w:rsid w:val="000E586E"/>
    <w:rsid w:val="000F4243"/>
    <w:rsid w:val="000F67B4"/>
    <w:rsid w:val="000F69A4"/>
    <w:rsid w:val="000F71D6"/>
    <w:rsid w:val="001034C8"/>
    <w:rsid w:val="001038F8"/>
    <w:rsid w:val="00103D5A"/>
    <w:rsid w:val="00103F59"/>
    <w:rsid w:val="00106194"/>
    <w:rsid w:val="001065DB"/>
    <w:rsid w:val="001074EA"/>
    <w:rsid w:val="00110B7D"/>
    <w:rsid w:val="00110F5C"/>
    <w:rsid w:val="00121560"/>
    <w:rsid w:val="0012645A"/>
    <w:rsid w:val="00135D30"/>
    <w:rsid w:val="00136583"/>
    <w:rsid w:val="00140932"/>
    <w:rsid w:val="00141137"/>
    <w:rsid w:val="00145199"/>
    <w:rsid w:val="00146FAA"/>
    <w:rsid w:val="00150ABB"/>
    <w:rsid w:val="0015140E"/>
    <w:rsid w:val="0015267A"/>
    <w:rsid w:val="00152DCE"/>
    <w:rsid w:val="00152E20"/>
    <w:rsid w:val="00153077"/>
    <w:rsid w:val="00153EFE"/>
    <w:rsid w:val="0015428F"/>
    <w:rsid w:val="00155216"/>
    <w:rsid w:val="001624A8"/>
    <w:rsid w:val="00165271"/>
    <w:rsid w:val="001655DC"/>
    <w:rsid w:val="00167315"/>
    <w:rsid w:val="00167D4C"/>
    <w:rsid w:val="00167F51"/>
    <w:rsid w:val="00172211"/>
    <w:rsid w:val="001730F6"/>
    <w:rsid w:val="00174904"/>
    <w:rsid w:val="001753A5"/>
    <w:rsid w:val="00183080"/>
    <w:rsid w:val="00183B21"/>
    <w:rsid w:val="00185CEC"/>
    <w:rsid w:val="00186288"/>
    <w:rsid w:val="00186A69"/>
    <w:rsid w:val="00187EA4"/>
    <w:rsid w:val="00191D66"/>
    <w:rsid w:val="001935A8"/>
    <w:rsid w:val="00193EB4"/>
    <w:rsid w:val="0019486A"/>
    <w:rsid w:val="00195ED3"/>
    <w:rsid w:val="00196416"/>
    <w:rsid w:val="00196D00"/>
    <w:rsid w:val="001A5A3F"/>
    <w:rsid w:val="001A5DD0"/>
    <w:rsid w:val="001B4AEC"/>
    <w:rsid w:val="001B4C63"/>
    <w:rsid w:val="001B5AFF"/>
    <w:rsid w:val="001C16F7"/>
    <w:rsid w:val="001C5D94"/>
    <w:rsid w:val="001D2169"/>
    <w:rsid w:val="001D5711"/>
    <w:rsid w:val="001E1E3C"/>
    <w:rsid w:val="001E2757"/>
    <w:rsid w:val="001E4292"/>
    <w:rsid w:val="001F65FE"/>
    <w:rsid w:val="001F670D"/>
    <w:rsid w:val="00201E26"/>
    <w:rsid w:val="00203572"/>
    <w:rsid w:val="002075F1"/>
    <w:rsid w:val="0020777C"/>
    <w:rsid w:val="0021083E"/>
    <w:rsid w:val="0022112E"/>
    <w:rsid w:val="00222863"/>
    <w:rsid w:val="00222DB5"/>
    <w:rsid w:val="0022490F"/>
    <w:rsid w:val="00224E71"/>
    <w:rsid w:val="002253E4"/>
    <w:rsid w:val="00227F6A"/>
    <w:rsid w:val="00230CFF"/>
    <w:rsid w:val="0023630A"/>
    <w:rsid w:val="00237407"/>
    <w:rsid w:val="002450C3"/>
    <w:rsid w:val="0025075A"/>
    <w:rsid w:val="00251CC2"/>
    <w:rsid w:val="00251E74"/>
    <w:rsid w:val="00254A4A"/>
    <w:rsid w:val="002569F8"/>
    <w:rsid w:val="00256DF1"/>
    <w:rsid w:val="00256F66"/>
    <w:rsid w:val="00257966"/>
    <w:rsid w:val="00257C6F"/>
    <w:rsid w:val="00265C02"/>
    <w:rsid w:val="0026722D"/>
    <w:rsid w:val="00270E39"/>
    <w:rsid w:val="00275DB3"/>
    <w:rsid w:val="00284DCB"/>
    <w:rsid w:val="00286D22"/>
    <w:rsid w:val="00295F1D"/>
    <w:rsid w:val="002A2809"/>
    <w:rsid w:val="002A39A6"/>
    <w:rsid w:val="002A481B"/>
    <w:rsid w:val="002A5B89"/>
    <w:rsid w:val="002B003B"/>
    <w:rsid w:val="002B020D"/>
    <w:rsid w:val="002B17C4"/>
    <w:rsid w:val="002B55DE"/>
    <w:rsid w:val="002B5680"/>
    <w:rsid w:val="002B7698"/>
    <w:rsid w:val="002B7C31"/>
    <w:rsid w:val="002C2C96"/>
    <w:rsid w:val="002C3B47"/>
    <w:rsid w:val="002C646B"/>
    <w:rsid w:val="002C659D"/>
    <w:rsid w:val="002D0676"/>
    <w:rsid w:val="002D06D6"/>
    <w:rsid w:val="002D0F8F"/>
    <w:rsid w:val="002D38D2"/>
    <w:rsid w:val="002D5BCA"/>
    <w:rsid w:val="002D786A"/>
    <w:rsid w:val="002D7F79"/>
    <w:rsid w:val="002E01B0"/>
    <w:rsid w:val="002E02AB"/>
    <w:rsid w:val="002E11C9"/>
    <w:rsid w:val="002E4576"/>
    <w:rsid w:val="002E6895"/>
    <w:rsid w:val="002E7BBB"/>
    <w:rsid w:val="002E7D40"/>
    <w:rsid w:val="002F48F2"/>
    <w:rsid w:val="00311A81"/>
    <w:rsid w:val="0031350A"/>
    <w:rsid w:val="003136F6"/>
    <w:rsid w:val="00316433"/>
    <w:rsid w:val="00325C45"/>
    <w:rsid w:val="0032671E"/>
    <w:rsid w:val="00332E79"/>
    <w:rsid w:val="00334236"/>
    <w:rsid w:val="00334DFE"/>
    <w:rsid w:val="00341B99"/>
    <w:rsid w:val="00342385"/>
    <w:rsid w:val="003433ED"/>
    <w:rsid w:val="003439F5"/>
    <w:rsid w:val="00345DD0"/>
    <w:rsid w:val="0034699C"/>
    <w:rsid w:val="0035211C"/>
    <w:rsid w:val="00355CF5"/>
    <w:rsid w:val="003576F1"/>
    <w:rsid w:val="00361002"/>
    <w:rsid w:val="00363A41"/>
    <w:rsid w:val="00373FD2"/>
    <w:rsid w:val="003761B6"/>
    <w:rsid w:val="00381B06"/>
    <w:rsid w:val="00382118"/>
    <w:rsid w:val="00383417"/>
    <w:rsid w:val="00385C43"/>
    <w:rsid w:val="00395E4F"/>
    <w:rsid w:val="003971AB"/>
    <w:rsid w:val="003971B9"/>
    <w:rsid w:val="0039743F"/>
    <w:rsid w:val="003A0414"/>
    <w:rsid w:val="003A61C5"/>
    <w:rsid w:val="003B1458"/>
    <w:rsid w:val="003B3E33"/>
    <w:rsid w:val="003B4CD9"/>
    <w:rsid w:val="003B7068"/>
    <w:rsid w:val="003B77C2"/>
    <w:rsid w:val="003C2C0D"/>
    <w:rsid w:val="003C3004"/>
    <w:rsid w:val="003C4AD9"/>
    <w:rsid w:val="003C7194"/>
    <w:rsid w:val="003D03AC"/>
    <w:rsid w:val="003D13C1"/>
    <w:rsid w:val="003D376D"/>
    <w:rsid w:val="003E6BA6"/>
    <w:rsid w:val="003F1F40"/>
    <w:rsid w:val="003F5837"/>
    <w:rsid w:val="003F71E6"/>
    <w:rsid w:val="00400154"/>
    <w:rsid w:val="004018DC"/>
    <w:rsid w:val="0040572C"/>
    <w:rsid w:val="00410103"/>
    <w:rsid w:val="00411845"/>
    <w:rsid w:val="00415D9A"/>
    <w:rsid w:val="00422B51"/>
    <w:rsid w:val="0042742A"/>
    <w:rsid w:val="00432FEA"/>
    <w:rsid w:val="00434E67"/>
    <w:rsid w:val="00437631"/>
    <w:rsid w:val="004403AF"/>
    <w:rsid w:val="0044600C"/>
    <w:rsid w:val="00447800"/>
    <w:rsid w:val="00450762"/>
    <w:rsid w:val="00466D91"/>
    <w:rsid w:val="0046786A"/>
    <w:rsid w:val="00474745"/>
    <w:rsid w:val="00475DE5"/>
    <w:rsid w:val="00483161"/>
    <w:rsid w:val="004833EE"/>
    <w:rsid w:val="00483A48"/>
    <w:rsid w:val="00487AB6"/>
    <w:rsid w:val="004915BD"/>
    <w:rsid w:val="00491942"/>
    <w:rsid w:val="00496846"/>
    <w:rsid w:val="004A6B7C"/>
    <w:rsid w:val="004B1870"/>
    <w:rsid w:val="004B4BFE"/>
    <w:rsid w:val="004B7CCA"/>
    <w:rsid w:val="004C0A6F"/>
    <w:rsid w:val="004D7290"/>
    <w:rsid w:val="004E0B04"/>
    <w:rsid w:val="004E3DDF"/>
    <w:rsid w:val="004E443D"/>
    <w:rsid w:val="004E4737"/>
    <w:rsid w:val="004E6E94"/>
    <w:rsid w:val="004E7941"/>
    <w:rsid w:val="004F185D"/>
    <w:rsid w:val="004F5921"/>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46D1"/>
    <w:rsid w:val="005370A7"/>
    <w:rsid w:val="00540038"/>
    <w:rsid w:val="00540979"/>
    <w:rsid w:val="005423CB"/>
    <w:rsid w:val="005424EB"/>
    <w:rsid w:val="00543A77"/>
    <w:rsid w:val="005532E3"/>
    <w:rsid w:val="00555ABF"/>
    <w:rsid w:val="0056479E"/>
    <w:rsid w:val="0056502C"/>
    <w:rsid w:val="0057189E"/>
    <w:rsid w:val="00577CE4"/>
    <w:rsid w:val="0058786E"/>
    <w:rsid w:val="00592DCD"/>
    <w:rsid w:val="00593DC6"/>
    <w:rsid w:val="0059504A"/>
    <w:rsid w:val="005952C1"/>
    <w:rsid w:val="00596CE9"/>
    <w:rsid w:val="005A0208"/>
    <w:rsid w:val="005B03DE"/>
    <w:rsid w:val="005B3652"/>
    <w:rsid w:val="005B5A44"/>
    <w:rsid w:val="005C31BB"/>
    <w:rsid w:val="005D21FE"/>
    <w:rsid w:val="005D36BA"/>
    <w:rsid w:val="005D61A1"/>
    <w:rsid w:val="005E46AA"/>
    <w:rsid w:val="005E566C"/>
    <w:rsid w:val="005E5A3B"/>
    <w:rsid w:val="005F49FA"/>
    <w:rsid w:val="00602300"/>
    <w:rsid w:val="00602C9C"/>
    <w:rsid w:val="00604501"/>
    <w:rsid w:val="00606047"/>
    <w:rsid w:val="00607EFB"/>
    <w:rsid w:val="0062422A"/>
    <w:rsid w:val="0062424B"/>
    <w:rsid w:val="00627410"/>
    <w:rsid w:val="0063503E"/>
    <w:rsid w:val="006419C6"/>
    <w:rsid w:val="00642CB5"/>
    <w:rsid w:val="006435B4"/>
    <w:rsid w:val="00643D4B"/>
    <w:rsid w:val="0064606C"/>
    <w:rsid w:val="00651E82"/>
    <w:rsid w:val="0065286A"/>
    <w:rsid w:val="00653666"/>
    <w:rsid w:val="00653D12"/>
    <w:rsid w:val="0066018A"/>
    <w:rsid w:val="00660A75"/>
    <w:rsid w:val="00661481"/>
    <w:rsid w:val="0066171B"/>
    <w:rsid w:val="00667342"/>
    <w:rsid w:val="00672880"/>
    <w:rsid w:val="00672DE8"/>
    <w:rsid w:val="0068152F"/>
    <w:rsid w:val="00681784"/>
    <w:rsid w:val="0068226B"/>
    <w:rsid w:val="00684DE0"/>
    <w:rsid w:val="00693EE4"/>
    <w:rsid w:val="006943FD"/>
    <w:rsid w:val="006A1858"/>
    <w:rsid w:val="006A2253"/>
    <w:rsid w:val="006A2970"/>
    <w:rsid w:val="006A39A3"/>
    <w:rsid w:val="006A5E01"/>
    <w:rsid w:val="006B1249"/>
    <w:rsid w:val="006B3C5B"/>
    <w:rsid w:val="006B5918"/>
    <w:rsid w:val="006B5B4D"/>
    <w:rsid w:val="006D08E2"/>
    <w:rsid w:val="006D1A6A"/>
    <w:rsid w:val="006D1B5A"/>
    <w:rsid w:val="006D2028"/>
    <w:rsid w:val="006D27FF"/>
    <w:rsid w:val="006D39A1"/>
    <w:rsid w:val="006D6D2D"/>
    <w:rsid w:val="006E0122"/>
    <w:rsid w:val="006E12A8"/>
    <w:rsid w:val="006F601F"/>
    <w:rsid w:val="006F780B"/>
    <w:rsid w:val="006F7B83"/>
    <w:rsid w:val="007022C3"/>
    <w:rsid w:val="007130E6"/>
    <w:rsid w:val="00713E67"/>
    <w:rsid w:val="00713E7E"/>
    <w:rsid w:val="007149BC"/>
    <w:rsid w:val="00714EC8"/>
    <w:rsid w:val="00714EF4"/>
    <w:rsid w:val="00715DC0"/>
    <w:rsid w:val="00715F8B"/>
    <w:rsid w:val="00716D77"/>
    <w:rsid w:val="00722EE9"/>
    <w:rsid w:val="00723437"/>
    <w:rsid w:val="00724F1D"/>
    <w:rsid w:val="007327AE"/>
    <w:rsid w:val="0073630B"/>
    <w:rsid w:val="00741CBE"/>
    <w:rsid w:val="007425EF"/>
    <w:rsid w:val="007455EF"/>
    <w:rsid w:val="00747457"/>
    <w:rsid w:val="00747605"/>
    <w:rsid w:val="00750BF5"/>
    <w:rsid w:val="00753CAB"/>
    <w:rsid w:val="00757EEE"/>
    <w:rsid w:val="007603CA"/>
    <w:rsid w:val="0076227E"/>
    <w:rsid w:val="00765419"/>
    <w:rsid w:val="00766B13"/>
    <w:rsid w:val="00767D96"/>
    <w:rsid w:val="00771DD8"/>
    <w:rsid w:val="0077515C"/>
    <w:rsid w:val="00776559"/>
    <w:rsid w:val="00776C32"/>
    <w:rsid w:val="00781A43"/>
    <w:rsid w:val="00790521"/>
    <w:rsid w:val="0079239F"/>
    <w:rsid w:val="00796AE9"/>
    <w:rsid w:val="007A2645"/>
    <w:rsid w:val="007A2C24"/>
    <w:rsid w:val="007A48AE"/>
    <w:rsid w:val="007A5A08"/>
    <w:rsid w:val="007A5CA7"/>
    <w:rsid w:val="007A77D0"/>
    <w:rsid w:val="007B275D"/>
    <w:rsid w:val="007C216C"/>
    <w:rsid w:val="007C279D"/>
    <w:rsid w:val="007C3466"/>
    <w:rsid w:val="007C6006"/>
    <w:rsid w:val="007C76B2"/>
    <w:rsid w:val="007D0069"/>
    <w:rsid w:val="007D2EFA"/>
    <w:rsid w:val="007D317B"/>
    <w:rsid w:val="007D475C"/>
    <w:rsid w:val="007D6750"/>
    <w:rsid w:val="007D6C34"/>
    <w:rsid w:val="007E18A8"/>
    <w:rsid w:val="007E3FEC"/>
    <w:rsid w:val="007E5A9E"/>
    <w:rsid w:val="007E6680"/>
    <w:rsid w:val="007E7C3D"/>
    <w:rsid w:val="007F43B0"/>
    <w:rsid w:val="007F76D4"/>
    <w:rsid w:val="007F77E1"/>
    <w:rsid w:val="0080014F"/>
    <w:rsid w:val="008001F1"/>
    <w:rsid w:val="00800257"/>
    <w:rsid w:val="00800900"/>
    <w:rsid w:val="008072D6"/>
    <w:rsid w:val="00807654"/>
    <w:rsid w:val="00810918"/>
    <w:rsid w:val="00812C5C"/>
    <w:rsid w:val="00815896"/>
    <w:rsid w:val="00824193"/>
    <w:rsid w:val="00830003"/>
    <w:rsid w:val="00831195"/>
    <w:rsid w:val="0083365F"/>
    <w:rsid w:val="00834E03"/>
    <w:rsid w:val="00835767"/>
    <w:rsid w:val="0083591C"/>
    <w:rsid w:val="0084556F"/>
    <w:rsid w:val="00846604"/>
    <w:rsid w:val="00850AFD"/>
    <w:rsid w:val="00850BCD"/>
    <w:rsid w:val="008527A4"/>
    <w:rsid w:val="00854C13"/>
    <w:rsid w:val="00861DB9"/>
    <w:rsid w:val="00862509"/>
    <w:rsid w:val="008657E8"/>
    <w:rsid w:val="008662F9"/>
    <w:rsid w:val="0087049C"/>
    <w:rsid w:val="00876D93"/>
    <w:rsid w:val="008804FF"/>
    <w:rsid w:val="008809B1"/>
    <w:rsid w:val="0088214D"/>
    <w:rsid w:val="00882406"/>
    <w:rsid w:val="0088321E"/>
    <w:rsid w:val="0088622F"/>
    <w:rsid w:val="008863B4"/>
    <w:rsid w:val="00886470"/>
    <w:rsid w:val="00886AA5"/>
    <w:rsid w:val="008879AA"/>
    <w:rsid w:val="00890E00"/>
    <w:rsid w:val="00891945"/>
    <w:rsid w:val="0089306C"/>
    <w:rsid w:val="00893E21"/>
    <w:rsid w:val="00895124"/>
    <w:rsid w:val="008A0537"/>
    <w:rsid w:val="008A147A"/>
    <w:rsid w:val="008A22FD"/>
    <w:rsid w:val="008A573A"/>
    <w:rsid w:val="008A6537"/>
    <w:rsid w:val="008B21F1"/>
    <w:rsid w:val="008B4BCE"/>
    <w:rsid w:val="008B4C02"/>
    <w:rsid w:val="008B5204"/>
    <w:rsid w:val="008B578E"/>
    <w:rsid w:val="008B6B0D"/>
    <w:rsid w:val="008B79A3"/>
    <w:rsid w:val="008C22B4"/>
    <w:rsid w:val="008C5A00"/>
    <w:rsid w:val="008C7BCC"/>
    <w:rsid w:val="008D0868"/>
    <w:rsid w:val="008D08B5"/>
    <w:rsid w:val="008D1FFC"/>
    <w:rsid w:val="008D6227"/>
    <w:rsid w:val="008D639E"/>
    <w:rsid w:val="008D6965"/>
    <w:rsid w:val="008D7C13"/>
    <w:rsid w:val="008E474C"/>
    <w:rsid w:val="008E5DB9"/>
    <w:rsid w:val="008F0FA2"/>
    <w:rsid w:val="008F34FC"/>
    <w:rsid w:val="00900B00"/>
    <w:rsid w:val="00901E20"/>
    <w:rsid w:val="0090565A"/>
    <w:rsid w:val="00906432"/>
    <w:rsid w:val="00907AFF"/>
    <w:rsid w:val="00907B9D"/>
    <w:rsid w:val="00910BE5"/>
    <w:rsid w:val="00912E9C"/>
    <w:rsid w:val="009156BC"/>
    <w:rsid w:val="00916C16"/>
    <w:rsid w:val="00926AB3"/>
    <w:rsid w:val="00926B6C"/>
    <w:rsid w:val="009316BA"/>
    <w:rsid w:val="00932FCE"/>
    <w:rsid w:val="0093509E"/>
    <w:rsid w:val="00935105"/>
    <w:rsid w:val="00936571"/>
    <w:rsid w:val="0093660A"/>
    <w:rsid w:val="00942E69"/>
    <w:rsid w:val="00944D9D"/>
    <w:rsid w:val="00945255"/>
    <w:rsid w:val="00945842"/>
    <w:rsid w:val="00951000"/>
    <w:rsid w:val="009516B6"/>
    <w:rsid w:val="009532FC"/>
    <w:rsid w:val="00954C11"/>
    <w:rsid w:val="00956A09"/>
    <w:rsid w:val="00957BB9"/>
    <w:rsid w:val="0096418C"/>
    <w:rsid w:val="009653DD"/>
    <w:rsid w:val="009673A8"/>
    <w:rsid w:val="0097084A"/>
    <w:rsid w:val="00975554"/>
    <w:rsid w:val="00975F7D"/>
    <w:rsid w:val="00977005"/>
    <w:rsid w:val="00977A12"/>
    <w:rsid w:val="0098111C"/>
    <w:rsid w:val="00983771"/>
    <w:rsid w:val="00984A24"/>
    <w:rsid w:val="00986AA5"/>
    <w:rsid w:val="0099239A"/>
    <w:rsid w:val="009A13B4"/>
    <w:rsid w:val="009A2876"/>
    <w:rsid w:val="009A2B87"/>
    <w:rsid w:val="009A76ED"/>
    <w:rsid w:val="009B00E1"/>
    <w:rsid w:val="009B1007"/>
    <w:rsid w:val="009B4E49"/>
    <w:rsid w:val="009B6F7E"/>
    <w:rsid w:val="009C085C"/>
    <w:rsid w:val="009C22D2"/>
    <w:rsid w:val="009C2B07"/>
    <w:rsid w:val="009C2EE4"/>
    <w:rsid w:val="009C423E"/>
    <w:rsid w:val="009C440A"/>
    <w:rsid w:val="009C4968"/>
    <w:rsid w:val="009C64BF"/>
    <w:rsid w:val="009D1E84"/>
    <w:rsid w:val="009D34EE"/>
    <w:rsid w:val="009E487B"/>
    <w:rsid w:val="009F113E"/>
    <w:rsid w:val="009F2CA6"/>
    <w:rsid w:val="009F3CC0"/>
    <w:rsid w:val="009F685D"/>
    <w:rsid w:val="009F73CE"/>
    <w:rsid w:val="00A01D4A"/>
    <w:rsid w:val="00A02793"/>
    <w:rsid w:val="00A0455B"/>
    <w:rsid w:val="00A06B6F"/>
    <w:rsid w:val="00A23C4D"/>
    <w:rsid w:val="00A240FC"/>
    <w:rsid w:val="00A24296"/>
    <w:rsid w:val="00A2699E"/>
    <w:rsid w:val="00A2751F"/>
    <w:rsid w:val="00A3000F"/>
    <w:rsid w:val="00A3009F"/>
    <w:rsid w:val="00A352E0"/>
    <w:rsid w:val="00A36257"/>
    <w:rsid w:val="00A42B30"/>
    <w:rsid w:val="00A42C8A"/>
    <w:rsid w:val="00A4313A"/>
    <w:rsid w:val="00A455C3"/>
    <w:rsid w:val="00A52EB2"/>
    <w:rsid w:val="00A56B66"/>
    <w:rsid w:val="00A60065"/>
    <w:rsid w:val="00A61C05"/>
    <w:rsid w:val="00A667B0"/>
    <w:rsid w:val="00A66D75"/>
    <w:rsid w:val="00A70D37"/>
    <w:rsid w:val="00A7400F"/>
    <w:rsid w:val="00A76A73"/>
    <w:rsid w:val="00A76B1C"/>
    <w:rsid w:val="00A812D5"/>
    <w:rsid w:val="00A83CCE"/>
    <w:rsid w:val="00A95021"/>
    <w:rsid w:val="00AA765D"/>
    <w:rsid w:val="00AA7FE4"/>
    <w:rsid w:val="00AB000F"/>
    <w:rsid w:val="00AB1728"/>
    <w:rsid w:val="00AC7914"/>
    <w:rsid w:val="00AD687E"/>
    <w:rsid w:val="00AE40C9"/>
    <w:rsid w:val="00AE5228"/>
    <w:rsid w:val="00AE70FD"/>
    <w:rsid w:val="00AE7837"/>
    <w:rsid w:val="00AF01A3"/>
    <w:rsid w:val="00AF2B49"/>
    <w:rsid w:val="00AF6A42"/>
    <w:rsid w:val="00B06A82"/>
    <w:rsid w:val="00B203A1"/>
    <w:rsid w:val="00B231C8"/>
    <w:rsid w:val="00B25797"/>
    <w:rsid w:val="00B3475A"/>
    <w:rsid w:val="00B35E8C"/>
    <w:rsid w:val="00B3627F"/>
    <w:rsid w:val="00B3738B"/>
    <w:rsid w:val="00B44E7C"/>
    <w:rsid w:val="00B466F8"/>
    <w:rsid w:val="00B467AA"/>
    <w:rsid w:val="00B51EFD"/>
    <w:rsid w:val="00B528C8"/>
    <w:rsid w:val="00B53D40"/>
    <w:rsid w:val="00B55859"/>
    <w:rsid w:val="00B60A44"/>
    <w:rsid w:val="00B60EE8"/>
    <w:rsid w:val="00B62D74"/>
    <w:rsid w:val="00B66A34"/>
    <w:rsid w:val="00B76027"/>
    <w:rsid w:val="00B86F1B"/>
    <w:rsid w:val="00B93EF4"/>
    <w:rsid w:val="00B953F2"/>
    <w:rsid w:val="00B96776"/>
    <w:rsid w:val="00B975E3"/>
    <w:rsid w:val="00B977EC"/>
    <w:rsid w:val="00BA5E3A"/>
    <w:rsid w:val="00BA6D16"/>
    <w:rsid w:val="00BA7C7E"/>
    <w:rsid w:val="00BB0347"/>
    <w:rsid w:val="00BB2DC8"/>
    <w:rsid w:val="00BB43B1"/>
    <w:rsid w:val="00BB43EF"/>
    <w:rsid w:val="00BB53C8"/>
    <w:rsid w:val="00BC03D6"/>
    <w:rsid w:val="00BC1293"/>
    <w:rsid w:val="00BC43CA"/>
    <w:rsid w:val="00BC5480"/>
    <w:rsid w:val="00BC6C5A"/>
    <w:rsid w:val="00BD0582"/>
    <w:rsid w:val="00BD3969"/>
    <w:rsid w:val="00BD451C"/>
    <w:rsid w:val="00BD4E47"/>
    <w:rsid w:val="00BE001F"/>
    <w:rsid w:val="00BE4FA1"/>
    <w:rsid w:val="00BE53A3"/>
    <w:rsid w:val="00BE673C"/>
    <w:rsid w:val="00BE6FCB"/>
    <w:rsid w:val="00BE7E5E"/>
    <w:rsid w:val="00BF0B2A"/>
    <w:rsid w:val="00BF3C9C"/>
    <w:rsid w:val="00BF42A5"/>
    <w:rsid w:val="00C00C50"/>
    <w:rsid w:val="00C033CA"/>
    <w:rsid w:val="00C035EE"/>
    <w:rsid w:val="00C1188C"/>
    <w:rsid w:val="00C1371E"/>
    <w:rsid w:val="00C16C00"/>
    <w:rsid w:val="00C17D12"/>
    <w:rsid w:val="00C17F61"/>
    <w:rsid w:val="00C24E2A"/>
    <w:rsid w:val="00C256D6"/>
    <w:rsid w:val="00C265AD"/>
    <w:rsid w:val="00C4513E"/>
    <w:rsid w:val="00C463D5"/>
    <w:rsid w:val="00C4697F"/>
    <w:rsid w:val="00C52F7B"/>
    <w:rsid w:val="00C53FC7"/>
    <w:rsid w:val="00C545E0"/>
    <w:rsid w:val="00C5497D"/>
    <w:rsid w:val="00C60475"/>
    <w:rsid w:val="00C63B2E"/>
    <w:rsid w:val="00C64659"/>
    <w:rsid w:val="00C74FA8"/>
    <w:rsid w:val="00C82C41"/>
    <w:rsid w:val="00C8301B"/>
    <w:rsid w:val="00C87F33"/>
    <w:rsid w:val="00C90259"/>
    <w:rsid w:val="00C9125B"/>
    <w:rsid w:val="00C94A6F"/>
    <w:rsid w:val="00CA315F"/>
    <w:rsid w:val="00CA61E1"/>
    <w:rsid w:val="00CB2E14"/>
    <w:rsid w:val="00CB3EDD"/>
    <w:rsid w:val="00CB6480"/>
    <w:rsid w:val="00CC5351"/>
    <w:rsid w:val="00CC6E97"/>
    <w:rsid w:val="00CD1DAF"/>
    <w:rsid w:val="00CD1DDC"/>
    <w:rsid w:val="00CD275A"/>
    <w:rsid w:val="00CD6F6E"/>
    <w:rsid w:val="00CE1166"/>
    <w:rsid w:val="00CE6D73"/>
    <w:rsid w:val="00CE7C66"/>
    <w:rsid w:val="00CF4B4C"/>
    <w:rsid w:val="00CF548F"/>
    <w:rsid w:val="00CF5CA9"/>
    <w:rsid w:val="00CF5E69"/>
    <w:rsid w:val="00D0048E"/>
    <w:rsid w:val="00D01CF6"/>
    <w:rsid w:val="00D05FA7"/>
    <w:rsid w:val="00D13EF2"/>
    <w:rsid w:val="00D14E52"/>
    <w:rsid w:val="00D160AD"/>
    <w:rsid w:val="00D17AB0"/>
    <w:rsid w:val="00D202A6"/>
    <w:rsid w:val="00D23528"/>
    <w:rsid w:val="00D33A96"/>
    <w:rsid w:val="00D34CB9"/>
    <w:rsid w:val="00D40718"/>
    <w:rsid w:val="00D4215E"/>
    <w:rsid w:val="00D42298"/>
    <w:rsid w:val="00D42A41"/>
    <w:rsid w:val="00D46DC5"/>
    <w:rsid w:val="00D50811"/>
    <w:rsid w:val="00D526B1"/>
    <w:rsid w:val="00D577C3"/>
    <w:rsid w:val="00D57BBD"/>
    <w:rsid w:val="00D6003A"/>
    <w:rsid w:val="00D60BBC"/>
    <w:rsid w:val="00D6677C"/>
    <w:rsid w:val="00D67E34"/>
    <w:rsid w:val="00D74EE7"/>
    <w:rsid w:val="00D763C2"/>
    <w:rsid w:val="00D770CE"/>
    <w:rsid w:val="00D81EDB"/>
    <w:rsid w:val="00D8316C"/>
    <w:rsid w:val="00D92F07"/>
    <w:rsid w:val="00D9644F"/>
    <w:rsid w:val="00D97927"/>
    <w:rsid w:val="00D97FC2"/>
    <w:rsid w:val="00DA2B6E"/>
    <w:rsid w:val="00DA4889"/>
    <w:rsid w:val="00DA6111"/>
    <w:rsid w:val="00DA6F02"/>
    <w:rsid w:val="00DB4F7F"/>
    <w:rsid w:val="00DC1554"/>
    <w:rsid w:val="00DC300F"/>
    <w:rsid w:val="00DC366F"/>
    <w:rsid w:val="00DC587A"/>
    <w:rsid w:val="00DC7662"/>
    <w:rsid w:val="00DD114F"/>
    <w:rsid w:val="00DD342B"/>
    <w:rsid w:val="00DE299F"/>
    <w:rsid w:val="00DE2E70"/>
    <w:rsid w:val="00DE5C3B"/>
    <w:rsid w:val="00DF2237"/>
    <w:rsid w:val="00DF325C"/>
    <w:rsid w:val="00DF4776"/>
    <w:rsid w:val="00DF6D9D"/>
    <w:rsid w:val="00E000BB"/>
    <w:rsid w:val="00E00BE6"/>
    <w:rsid w:val="00E00C5C"/>
    <w:rsid w:val="00E015D1"/>
    <w:rsid w:val="00E03A50"/>
    <w:rsid w:val="00E12DC1"/>
    <w:rsid w:val="00E1322D"/>
    <w:rsid w:val="00E142A0"/>
    <w:rsid w:val="00E14A5B"/>
    <w:rsid w:val="00E16E85"/>
    <w:rsid w:val="00E2308C"/>
    <w:rsid w:val="00E24E84"/>
    <w:rsid w:val="00E32E45"/>
    <w:rsid w:val="00E330E8"/>
    <w:rsid w:val="00E3467C"/>
    <w:rsid w:val="00E3710A"/>
    <w:rsid w:val="00E40959"/>
    <w:rsid w:val="00E435E8"/>
    <w:rsid w:val="00E46082"/>
    <w:rsid w:val="00E465B8"/>
    <w:rsid w:val="00E520FF"/>
    <w:rsid w:val="00E53725"/>
    <w:rsid w:val="00E5690F"/>
    <w:rsid w:val="00E57F83"/>
    <w:rsid w:val="00E65140"/>
    <w:rsid w:val="00E67EA6"/>
    <w:rsid w:val="00E73575"/>
    <w:rsid w:val="00E76E1B"/>
    <w:rsid w:val="00E77825"/>
    <w:rsid w:val="00E82A40"/>
    <w:rsid w:val="00E83318"/>
    <w:rsid w:val="00E8485A"/>
    <w:rsid w:val="00E87BE8"/>
    <w:rsid w:val="00EA7477"/>
    <w:rsid w:val="00EB1A9E"/>
    <w:rsid w:val="00EB1D94"/>
    <w:rsid w:val="00EB35CB"/>
    <w:rsid w:val="00EB6848"/>
    <w:rsid w:val="00EC1869"/>
    <w:rsid w:val="00EC3E23"/>
    <w:rsid w:val="00EC45DF"/>
    <w:rsid w:val="00EC5339"/>
    <w:rsid w:val="00EC6B35"/>
    <w:rsid w:val="00EC6C0B"/>
    <w:rsid w:val="00EC7F8A"/>
    <w:rsid w:val="00ED7BBE"/>
    <w:rsid w:val="00EE6ED4"/>
    <w:rsid w:val="00EF232C"/>
    <w:rsid w:val="00EF299A"/>
    <w:rsid w:val="00EF3C2A"/>
    <w:rsid w:val="00EF4178"/>
    <w:rsid w:val="00F00107"/>
    <w:rsid w:val="00F00646"/>
    <w:rsid w:val="00F00C6D"/>
    <w:rsid w:val="00F035B9"/>
    <w:rsid w:val="00F03E1C"/>
    <w:rsid w:val="00F05467"/>
    <w:rsid w:val="00F05715"/>
    <w:rsid w:val="00F1675F"/>
    <w:rsid w:val="00F21250"/>
    <w:rsid w:val="00F355FF"/>
    <w:rsid w:val="00F36684"/>
    <w:rsid w:val="00F371C3"/>
    <w:rsid w:val="00F410AC"/>
    <w:rsid w:val="00F454D7"/>
    <w:rsid w:val="00F47A5C"/>
    <w:rsid w:val="00F52C75"/>
    <w:rsid w:val="00F54DC6"/>
    <w:rsid w:val="00F551CB"/>
    <w:rsid w:val="00F61C7E"/>
    <w:rsid w:val="00F67042"/>
    <w:rsid w:val="00F670FD"/>
    <w:rsid w:val="00F71EB8"/>
    <w:rsid w:val="00F7415F"/>
    <w:rsid w:val="00F77CEA"/>
    <w:rsid w:val="00F77D0E"/>
    <w:rsid w:val="00F80068"/>
    <w:rsid w:val="00F81BBE"/>
    <w:rsid w:val="00F81BF5"/>
    <w:rsid w:val="00F8671C"/>
    <w:rsid w:val="00F86F56"/>
    <w:rsid w:val="00F920AD"/>
    <w:rsid w:val="00F964A4"/>
    <w:rsid w:val="00F969A9"/>
    <w:rsid w:val="00FA1089"/>
    <w:rsid w:val="00FA2183"/>
    <w:rsid w:val="00FA6CA9"/>
    <w:rsid w:val="00FA7966"/>
    <w:rsid w:val="00FB19BE"/>
    <w:rsid w:val="00FB4696"/>
    <w:rsid w:val="00FB7056"/>
    <w:rsid w:val="00FC03FE"/>
    <w:rsid w:val="00FC19A4"/>
    <w:rsid w:val="00FC38B2"/>
    <w:rsid w:val="00FC6F38"/>
    <w:rsid w:val="00FD1465"/>
    <w:rsid w:val="00FD19F7"/>
    <w:rsid w:val="00FD358F"/>
    <w:rsid w:val="00FD47E3"/>
    <w:rsid w:val="00FD5380"/>
    <w:rsid w:val="00FD6B08"/>
    <w:rsid w:val="00FE1827"/>
    <w:rsid w:val="00FE1B25"/>
    <w:rsid w:val="00FE24DA"/>
    <w:rsid w:val="00FE2DF1"/>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2FE54B"/>
  <w15:docId w15:val="{C648547D-E93B-45FB-9921-734B91AD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2A"/>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8D1FFC"/>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1FFC"/>
    <w:rPr>
      <w:rFonts w:ascii="Cambria" w:hAnsi="Cambria" w:cs="Times New Roman"/>
      <w:color w:val="365F91"/>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
    <w:basedOn w:val="a"/>
    <w:link w:val="a7"/>
    <w:uiPriority w:val="34"/>
    <w:qFormat/>
    <w:rsid w:val="00C52F7B"/>
    <w:pPr>
      <w:ind w:left="708"/>
    </w:pPr>
    <w:rPr>
      <w:rFonts w:eastAsia="Calibri"/>
    </w:rPr>
  </w:style>
  <w:style w:type="table" w:styleId="a8">
    <w:name w:val="Table Grid"/>
    <w:basedOn w:val="a1"/>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0218DE"/>
    <w:pPr>
      <w:widowControl/>
      <w:autoSpaceDE/>
      <w:autoSpaceDN/>
      <w:adjustRightInd/>
      <w:jc w:val="center"/>
    </w:pPr>
    <w:rPr>
      <w:b/>
      <w:sz w:val="28"/>
    </w:rPr>
  </w:style>
  <w:style w:type="character" w:customStyle="1" w:styleId="ac">
    <w:name w:val="Заголовок Знак"/>
    <w:link w:val="ab"/>
    <w:uiPriority w:val="99"/>
    <w:locked/>
    <w:rsid w:val="000218DE"/>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semiHidden/>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Знак1 Знак1 Знак1"/>
    <w:uiPriority w:val="99"/>
    <w:semiHidden/>
    <w:locked/>
    <w:rsid w:val="001E2757"/>
    <w:rPr>
      <w:rFonts w:eastAsia="Times New Roman"/>
      <w:sz w:val="20"/>
      <w:lang w:eastAsia="ru-RU"/>
    </w:rPr>
  </w:style>
  <w:style w:type="character" w:customStyle="1" w:styleId="a7">
    <w:name w:val="Абзац списка Знак"/>
    <w:aliases w:val="2 Спс точк Знак"/>
    <w:link w:val="a6"/>
    <w:uiPriority w:val="34"/>
    <w:locked/>
    <w:rsid w:val="001E2757"/>
    <w:rPr>
      <w:rFonts w:ascii="Times New Roman" w:hAnsi="Times New Roman"/>
      <w:sz w:val="20"/>
      <w:lang w:eastAsia="ru-RU"/>
    </w:rPr>
  </w:style>
  <w:style w:type="paragraph" w:customStyle="1" w:styleId="Default">
    <w:name w:val="Default"/>
    <w:uiPriority w:val="99"/>
    <w:rsid w:val="001E2757"/>
    <w:pPr>
      <w:autoSpaceDE w:val="0"/>
      <w:autoSpaceDN w:val="0"/>
      <w:adjustRightInd w:val="0"/>
    </w:pPr>
    <w:rPr>
      <w:rFonts w:eastAsia="Times New Roman" w:cs="Calibri"/>
      <w:color w:val="000000"/>
      <w:sz w:val="24"/>
      <w:szCs w:val="24"/>
    </w:rPr>
  </w:style>
  <w:style w:type="character" w:customStyle="1" w:styleId="FontStyle12">
    <w:name w:val="Font Style12"/>
    <w:uiPriority w:val="99"/>
    <w:rsid w:val="001E2757"/>
    <w:rPr>
      <w:rFonts w:ascii="Times New Roman" w:hAnsi="Times New Roman"/>
      <w:sz w:val="26"/>
    </w:rPr>
  </w:style>
  <w:style w:type="paragraph" w:customStyle="1" w:styleId="Style2">
    <w:name w:val="Style2"/>
    <w:basedOn w:val="a"/>
    <w:rsid w:val="001E2757"/>
    <w:pPr>
      <w:spacing w:line="484" w:lineRule="exact"/>
      <w:ind w:firstLine="715"/>
      <w:jc w:val="both"/>
    </w:pPr>
    <w:rPr>
      <w:sz w:val="24"/>
      <w:szCs w:val="24"/>
    </w:rPr>
  </w:style>
  <w:style w:type="paragraph" w:styleId="af4">
    <w:name w:val="No Spacing"/>
    <w:link w:val="af5"/>
    <w:uiPriority w:val="99"/>
    <w:qFormat/>
    <w:rsid w:val="0042742A"/>
    <w:pPr>
      <w:ind w:firstLine="567"/>
      <w:jc w:val="both"/>
    </w:pPr>
    <w:rPr>
      <w:rFonts w:ascii="Times New Roman" w:hAnsi="Times New Roman"/>
      <w:sz w:val="22"/>
      <w:szCs w:val="22"/>
    </w:rPr>
  </w:style>
  <w:style w:type="character" w:styleId="af6">
    <w:name w:val="Hyperlink"/>
    <w:uiPriority w:val="99"/>
    <w:rsid w:val="00DF6D9D"/>
    <w:rPr>
      <w:rFonts w:cs="Times New Roman"/>
      <w:color w:val="0000FF"/>
      <w:u w:val="single"/>
    </w:rPr>
  </w:style>
  <w:style w:type="paragraph" w:customStyle="1" w:styleId="11">
    <w:name w:val="Обычный1"/>
    <w:uiPriority w:val="99"/>
    <w:rsid w:val="00DF6D9D"/>
    <w:pPr>
      <w:spacing w:before="100" w:after="100"/>
    </w:pPr>
    <w:rPr>
      <w:rFonts w:ascii="Times New Roman" w:eastAsia="Times New Roman" w:hAnsi="Times New Roman"/>
      <w:color w:val="000000"/>
      <w:sz w:val="24"/>
      <w:szCs w:val="24"/>
      <w:lang w:eastAsia="en-US"/>
    </w:rPr>
  </w:style>
  <w:style w:type="paragraph" w:styleId="20">
    <w:name w:val="Body Text 2"/>
    <w:basedOn w:val="a"/>
    <w:link w:val="21"/>
    <w:uiPriority w:val="99"/>
    <w:semiHidden/>
    <w:rsid w:val="00DF6D9D"/>
    <w:pPr>
      <w:widowControl/>
      <w:autoSpaceDE/>
      <w:autoSpaceDN/>
      <w:adjustRightInd/>
      <w:spacing w:after="120" w:line="480" w:lineRule="auto"/>
    </w:pPr>
    <w:rPr>
      <w:sz w:val="28"/>
    </w:rPr>
  </w:style>
  <w:style w:type="character" w:customStyle="1" w:styleId="21">
    <w:name w:val="Основной текст 2 Знак"/>
    <w:link w:val="20"/>
    <w:uiPriority w:val="99"/>
    <w:semiHidden/>
    <w:locked/>
    <w:rsid w:val="00DF6D9D"/>
    <w:rPr>
      <w:rFonts w:ascii="Times New Roman" w:hAnsi="Times New Roman" w:cs="Times New Roman"/>
      <w:sz w:val="20"/>
      <w:szCs w:val="20"/>
      <w:lang w:eastAsia="ru-RU"/>
    </w:rPr>
  </w:style>
  <w:style w:type="paragraph" w:styleId="af7">
    <w:name w:val="TOC Heading"/>
    <w:basedOn w:val="1"/>
    <w:next w:val="a"/>
    <w:uiPriority w:val="99"/>
    <w:qFormat/>
    <w:rsid w:val="00DC7662"/>
    <w:pPr>
      <w:widowControl/>
      <w:autoSpaceDE/>
      <w:autoSpaceDN/>
      <w:adjustRightInd/>
      <w:spacing w:line="259" w:lineRule="auto"/>
      <w:outlineLvl w:val="9"/>
    </w:pPr>
  </w:style>
  <w:style w:type="paragraph" w:styleId="12">
    <w:name w:val="toc 1"/>
    <w:basedOn w:val="a"/>
    <w:next w:val="a"/>
    <w:autoRedefine/>
    <w:uiPriority w:val="99"/>
    <w:rsid w:val="00382118"/>
    <w:pPr>
      <w:tabs>
        <w:tab w:val="right" w:leader="dot" w:pos="9923"/>
      </w:tabs>
    </w:pPr>
  </w:style>
  <w:style w:type="character" w:customStyle="1" w:styleId="af8">
    <w:name w:val="Основной текст_"/>
    <w:link w:val="8"/>
    <w:uiPriority w:val="99"/>
    <w:locked/>
    <w:rsid w:val="004C0A6F"/>
    <w:rPr>
      <w:shd w:val="clear" w:color="auto" w:fill="FFFFFF"/>
    </w:rPr>
  </w:style>
  <w:style w:type="paragraph" w:customStyle="1" w:styleId="8">
    <w:name w:val="Основной текст8"/>
    <w:basedOn w:val="a"/>
    <w:link w:val="af8"/>
    <w:uiPriority w:val="99"/>
    <w:rsid w:val="004C0A6F"/>
    <w:pPr>
      <w:widowControl/>
      <w:shd w:val="clear" w:color="auto" w:fill="FFFFFF"/>
      <w:autoSpaceDE/>
      <w:autoSpaceDN/>
      <w:adjustRightInd/>
      <w:spacing w:before="600" w:after="300" w:line="370" w:lineRule="exact"/>
      <w:jc w:val="both"/>
    </w:pPr>
    <w:rPr>
      <w:rFonts w:ascii="Calibri" w:eastAsia="Calibri" w:hAnsi="Calibri"/>
    </w:rPr>
  </w:style>
  <w:style w:type="paragraph" w:styleId="af9">
    <w:name w:val="Subtitle"/>
    <w:basedOn w:val="a"/>
    <w:link w:val="afa"/>
    <w:uiPriority w:val="99"/>
    <w:qFormat/>
    <w:rsid w:val="009532FC"/>
    <w:pPr>
      <w:widowControl/>
      <w:autoSpaceDE/>
      <w:autoSpaceDN/>
      <w:adjustRightInd/>
      <w:jc w:val="center"/>
    </w:pPr>
    <w:rPr>
      <w:b/>
      <w:sz w:val="24"/>
    </w:rPr>
  </w:style>
  <w:style w:type="character" w:customStyle="1" w:styleId="afa">
    <w:name w:val="Подзаголовок Знак"/>
    <w:link w:val="af9"/>
    <w:uiPriority w:val="99"/>
    <w:locked/>
    <w:rsid w:val="009532FC"/>
    <w:rPr>
      <w:rFonts w:ascii="Times New Roman" w:hAnsi="Times New Roman" w:cs="Times New Roman"/>
      <w:b/>
      <w:sz w:val="20"/>
      <w:szCs w:val="20"/>
      <w:lang w:eastAsia="ru-RU"/>
    </w:rPr>
  </w:style>
  <w:style w:type="character" w:customStyle="1" w:styleId="af5">
    <w:name w:val="Без интервала Знак"/>
    <w:link w:val="af4"/>
    <w:uiPriority w:val="99"/>
    <w:locked/>
    <w:rsid w:val="00886AA5"/>
    <w:rPr>
      <w:rFonts w:ascii="Times New Roman" w:hAnsi="Times New Roman"/>
      <w:sz w:val="22"/>
    </w:rPr>
  </w:style>
  <w:style w:type="table" w:customStyle="1" w:styleId="TableNormal1">
    <w:name w:val="Table Normal1"/>
    <w:uiPriority w:val="99"/>
    <w:semiHidden/>
    <w:rsid w:val="00EB35C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EB35CB"/>
    <w:pPr>
      <w:adjustRightInd/>
    </w:pPr>
    <w:rPr>
      <w:sz w:val="22"/>
      <w:szCs w:val="22"/>
    </w:rPr>
  </w:style>
  <w:style w:type="character" w:customStyle="1" w:styleId="FontStyle25">
    <w:name w:val="Font Style25"/>
    <w:uiPriority w:val="99"/>
    <w:rsid w:val="00EB35CB"/>
    <w:rPr>
      <w:rFonts w:ascii="Times New Roman" w:hAnsi="Times New Roman" w:cs="Times New Roman"/>
      <w:color w:val="000000"/>
      <w:sz w:val="10"/>
      <w:szCs w:val="10"/>
    </w:rPr>
  </w:style>
  <w:style w:type="table" w:customStyle="1" w:styleId="110">
    <w:name w:val="Таблица простая 11"/>
    <w:uiPriority w:val="99"/>
    <w:rsid w:val="0068226B"/>
    <w:rPr>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b">
    <w:name w:val="Body Text Indent"/>
    <w:basedOn w:val="a"/>
    <w:link w:val="afc"/>
    <w:uiPriority w:val="99"/>
    <w:semiHidden/>
    <w:unhideWhenUsed/>
    <w:rsid w:val="00604501"/>
    <w:pPr>
      <w:spacing w:after="120"/>
      <w:ind w:left="283"/>
    </w:pPr>
  </w:style>
  <w:style w:type="character" w:customStyle="1" w:styleId="afc">
    <w:name w:val="Основной текст с отступом Знак"/>
    <w:link w:val="afb"/>
    <w:uiPriority w:val="99"/>
    <w:semiHidden/>
    <w:rsid w:val="00604501"/>
    <w:rPr>
      <w:rFonts w:ascii="Times New Roman" w:eastAsia="Times New Roman" w:hAnsi="Times New Roman"/>
    </w:rPr>
  </w:style>
  <w:style w:type="paragraph" w:styleId="3">
    <w:name w:val="Body Text Indent 3"/>
    <w:basedOn w:val="a"/>
    <w:link w:val="30"/>
    <w:uiPriority w:val="99"/>
    <w:semiHidden/>
    <w:unhideWhenUsed/>
    <w:rsid w:val="00203572"/>
    <w:pPr>
      <w:spacing w:after="120"/>
      <w:ind w:left="283"/>
    </w:pPr>
    <w:rPr>
      <w:sz w:val="16"/>
      <w:szCs w:val="16"/>
    </w:rPr>
  </w:style>
  <w:style w:type="character" w:customStyle="1" w:styleId="30">
    <w:name w:val="Основной текст с отступом 3 Знак"/>
    <w:link w:val="3"/>
    <w:uiPriority w:val="99"/>
    <w:semiHidden/>
    <w:rsid w:val="00203572"/>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494190">
      <w:marLeft w:val="0"/>
      <w:marRight w:val="0"/>
      <w:marTop w:val="0"/>
      <w:marBottom w:val="0"/>
      <w:divBdr>
        <w:top w:val="none" w:sz="0" w:space="0" w:color="auto"/>
        <w:left w:val="none" w:sz="0" w:space="0" w:color="auto"/>
        <w:bottom w:val="none" w:sz="0" w:space="0" w:color="auto"/>
        <w:right w:val="none" w:sz="0" w:space="0" w:color="auto"/>
      </w:divBdr>
    </w:div>
    <w:div w:id="8194941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at.library.fa.ru/zgate.exe?ACTION=follow&amp;SESSION_ID=6560&amp;TERM=%D0%91%D1%80%D0%B5%D0%B9%D0%BB%D0%B8,%20%D0%A0.%20%5B1,1004,4,101%5D&amp;LANG=ru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onlinelibrary.wiley.com/"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28</Pages>
  <Words>7134</Words>
  <Characters>40664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Карина Николаевна</cp:lastModifiedBy>
  <cp:revision>15</cp:revision>
  <cp:lastPrinted>2019-04-15T07:43:00Z</cp:lastPrinted>
  <dcterms:created xsi:type="dcterms:W3CDTF">2022-08-30T08:53:00Z</dcterms:created>
  <dcterms:modified xsi:type="dcterms:W3CDTF">2022-11-10T08:51:00Z</dcterms:modified>
</cp:coreProperties>
</file>